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01" w:rsidRPr="004C2101" w:rsidRDefault="004C2101" w:rsidP="004C2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101">
        <w:rPr>
          <w:rFonts w:ascii="Times New Roman" w:hAnsi="Times New Roman" w:cs="Times New Roman"/>
          <w:b/>
          <w:sz w:val="28"/>
          <w:szCs w:val="28"/>
        </w:rPr>
        <w:t>Формирование системы наставничества в ДЮЦ «Гармония»</w:t>
      </w:r>
    </w:p>
    <w:p w:rsidR="00B42B98" w:rsidRPr="00B42B98" w:rsidRDefault="008437F2" w:rsidP="00B42B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28BC" w:rsidRPr="00776B89">
        <w:rPr>
          <w:rFonts w:ascii="Times New Roman" w:hAnsi="Times New Roman" w:cs="Times New Roman"/>
          <w:sz w:val="28"/>
          <w:szCs w:val="28"/>
        </w:rPr>
        <w:t>Все мы сегодня наблюдаем изменения, происходящие в системе образования. И перед учреждениями дополнительного образования стоят сейчас новые задачи, которые предусмотрены разными нормативными документами. В частности, федеральный проект «Успех каждого ребенка»</w:t>
      </w:r>
      <w:r w:rsidR="00B42B98">
        <w:rPr>
          <w:rFonts w:ascii="Times New Roman" w:hAnsi="Times New Roman" w:cs="Times New Roman"/>
          <w:sz w:val="28"/>
          <w:szCs w:val="28"/>
        </w:rPr>
        <w:t xml:space="preserve">, в реализации которого наше учреждение принимает активное участие, </w:t>
      </w:r>
      <w:r w:rsidR="002128BC" w:rsidRPr="00776B89">
        <w:rPr>
          <w:rFonts w:ascii="Times New Roman" w:hAnsi="Times New Roman" w:cs="Times New Roman"/>
          <w:sz w:val="28"/>
          <w:szCs w:val="28"/>
        </w:rPr>
        <w:t xml:space="preserve">предусматривает обновление содержания дополнительного образования, повышение качества и вариативности образовательных программ. 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процесс сопровождается существенными изменениями в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педагогической теории и практике учебно-воспитательного процесса,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характерного как для основной, так и для дополнительной системы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образования.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учреждениях дополнительного образования остро стоят вопросы</w:t>
      </w:r>
      <w:r w:rsid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профессионального мастерства педагогов дополнительного</w:t>
      </w:r>
      <w:r w:rsid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обновления программно-методического обеспечения, внедрения</w:t>
      </w:r>
      <w:r w:rsid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инновационных методик и педагогических технологий в образовательный</w:t>
      </w:r>
      <w:r w:rsid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процесс, оказания методической помощи в аттестации педагогов</w:t>
      </w:r>
      <w:r w:rsid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образования. Для решения этих вопросов важная роль</w:t>
      </w:r>
      <w:r w:rsid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отводится методической службе учрежде</w:t>
      </w:r>
      <w:r w:rsidR="0015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  <w:r w:rsidR="009B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ДЮЦ «Гармония»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многопрофильное образовательное учреждение, осуществляющее</w:t>
      </w:r>
      <w:r w:rsid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четко спланированное, целенаправленное полноценное </w:t>
      </w:r>
      <w:r w:rsid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дополнительное 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детей и</w:t>
      </w:r>
      <w:r w:rsid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подростков, реализующее дополнительные общеобразовательные </w:t>
      </w:r>
      <w:r w:rsid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общеразвивающие 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 направленностей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технической, естественнонаучной, художественной,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социально-гуманитарной, туристско-краеведческойи</w:t>
      </w:r>
      <w:r w:rsidR="006C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физкультурно </w:t>
      </w:r>
      <w:r w:rsidR="006C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спортивной.</w:t>
      </w:r>
      <w:r w:rsidR="006C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 w:rsidR="006C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4 лет </w:t>
      </w:r>
      <w:r w:rsidR="006B2EF6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общеобразовательные </w:t>
      </w:r>
      <w:r w:rsidR="006B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общеразвивающие </w:t>
      </w:r>
      <w:r w:rsidR="006B2EF6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B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ДЮЦ «Гармония» участвуют в персонифицированном финансировании дополнительного образования и выполняют муниципальный заказ, в связи с чем ежегодно наши </w:t>
      </w:r>
      <w:r w:rsidR="006B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="006C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 независимую экспертизу.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центра - это увлечённые и энергичные люди,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обладающие уникальным педагогическим опытом, профессионализмом и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большим творческим потенциалом. На занятиях в своих творческих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объединениях они стараются дать </w:t>
      </w:r>
      <w:r w:rsidR="006C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знания, умения и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навыки, но и помогают им стать инициативными, самостоятельными и</w:t>
      </w:r>
      <w:r w:rsidR="00B42B98" w:rsidRPr="00B4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творческими.</w:t>
      </w:r>
    </w:p>
    <w:p w:rsidR="002128BC" w:rsidRPr="00776B89" w:rsidRDefault="006C09BB"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128BC" w:rsidRPr="00776B89">
        <w:rPr>
          <w:rFonts w:ascii="Times New Roman" w:hAnsi="Times New Roman" w:cs="Times New Roman"/>
          <w:sz w:val="28"/>
          <w:szCs w:val="28"/>
        </w:rPr>
        <w:t xml:space="preserve"> И сегодня огромное значение приобретают вопросы формирования кадрового потенциала, а особенно остро стоит задача привлечения и закрепления молодых специалистов в образовательных организациях. Профессиональное становление молодого специалиста, адаптация в трудовом коллективе, налаживание педагогических контактов возможно через создание системы наставничества в рамках образовательной организации.</w:t>
      </w:r>
    </w:p>
    <w:p w:rsidR="002128BC" w:rsidRPr="00776B89" w:rsidRDefault="006C09BB" w:rsidP="002128BC"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28BC" w:rsidRPr="00776B89">
        <w:rPr>
          <w:rFonts w:ascii="Times New Roman" w:hAnsi="Times New Roman" w:cs="Times New Roman"/>
          <w:sz w:val="28"/>
          <w:szCs w:val="28"/>
        </w:rPr>
        <w:t>И конечно, данным специалистам в большей степени требуется методическая п</w:t>
      </w:r>
      <w:r w:rsidR="005D07B6">
        <w:rPr>
          <w:rFonts w:ascii="Times New Roman" w:hAnsi="Times New Roman" w:cs="Times New Roman"/>
          <w:sz w:val="28"/>
          <w:szCs w:val="28"/>
        </w:rPr>
        <w:t xml:space="preserve">омощь. Именно поэтому мы </w:t>
      </w:r>
      <w:r w:rsidR="00DF38DC">
        <w:rPr>
          <w:rFonts w:ascii="Times New Roman" w:hAnsi="Times New Roman" w:cs="Times New Roman"/>
          <w:sz w:val="28"/>
          <w:szCs w:val="28"/>
        </w:rPr>
        <w:t>развиваем</w:t>
      </w:r>
      <w:r w:rsidR="002128BC" w:rsidRPr="00776B89">
        <w:rPr>
          <w:rFonts w:ascii="Times New Roman" w:hAnsi="Times New Roman" w:cs="Times New Roman"/>
          <w:sz w:val="28"/>
          <w:szCs w:val="28"/>
        </w:rPr>
        <w:t xml:space="preserve"> систему наставничеств</w:t>
      </w:r>
      <w:r w:rsidR="005D07B6">
        <w:rPr>
          <w:rFonts w:ascii="Times New Roman" w:hAnsi="Times New Roman" w:cs="Times New Roman"/>
          <w:sz w:val="28"/>
          <w:szCs w:val="28"/>
        </w:rPr>
        <w:t xml:space="preserve">а в коллективе, которая </w:t>
      </w:r>
      <w:r w:rsidR="00DF38DC">
        <w:rPr>
          <w:rFonts w:ascii="Times New Roman" w:hAnsi="Times New Roman" w:cs="Times New Roman"/>
          <w:sz w:val="28"/>
          <w:szCs w:val="28"/>
        </w:rPr>
        <w:t>помогает</w:t>
      </w:r>
      <w:r w:rsidR="002128BC" w:rsidRPr="00776B89">
        <w:rPr>
          <w:rFonts w:ascii="Times New Roman" w:hAnsi="Times New Roman" w:cs="Times New Roman"/>
          <w:sz w:val="28"/>
          <w:szCs w:val="28"/>
        </w:rPr>
        <w:t xml:space="preserve"> «начинающему»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8BC" w:rsidRPr="00776B89">
        <w:rPr>
          <w:rFonts w:ascii="Times New Roman" w:hAnsi="Times New Roman" w:cs="Times New Roman"/>
          <w:sz w:val="28"/>
          <w:szCs w:val="28"/>
        </w:rPr>
        <w:t xml:space="preserve"> педагогу </w:t>
      </w:r>
      <w:r>
        <w:rPr>
          <w:rFonts w:ascii="Times New Roman" w:hAnsi="Times New Roman" w:cs="Times New Roman"/>
          <w:sz w:val="28"/>
          <w:szCs w:val="28"/>
        </w:rPr>
        <w:t xml:space="preserve">или молодому специалисту </w:t>
      </w:r>
      <w:r w:rsidR="002128BC" w:rsidRPr="00776B89">
        <w:rPr>
          <w:rFonts w:ascii="Times New Roman" w:hAnsi="Times New Roman" w:cs="Times New Roman"/>
          <w:sz w:val="28"/>
          <w:szCs w:val="28"/>
        </w:rPr>
        <w:t>избежать момента неуверенности в собственных силах, наладить успешную коммуникацию со в</w:t>
      </w:r>
      <w:r>
        <w:rPr>
          <w:rFonts w:ascii="Times New Roman" w:hAnsi="Times New Roman" w:cs="Times New Roman"/>
          <w:sz w:val="28"/>
          <w:szCs w:val="28"/>
        </w:rPr>
        <w:t xml:space="preserve">семи участниками образовательного </w:t>
      </w:r>
      <w:r w:rsidR="002128BC" w:rsidRPr="00776B89">
        <w:rPr>
          <w:rFonts w:ascii="Times New Roman" w:hAnsi="Times New Roman" w:cs="Times New Roman"/>
          <w:sz w:val="28"/>
          <w:szCs w:val="28"/>
        </w:rPr>
        <w:t xml:space="preserve"> процесса</w:t>
      </w:r>
      <w:r>
        <w:rPr>
          <w:rFonts w:ascii="Times New Roman" w:hAnsi="Times New Roman" w:cs="Times New Roman"/>
          <w:sz w:val="28"/>
          <w:szCs w:val="28"/>
        </w:rPr>
        <w:t xml:space="preserve"> в нашем учреждении</w:t>
      </w:r>
      <w:r w:rsidR="002128BC" w:rsidRPr="00776B89">
        <w:rPr>
          <w:rFonts w:ascii="Times New Roman" w:hAnsi="Times New Roman" w:cs="Times New Roman"/>
          <w:sz w:val="28"/>
          <w:szCs w:val="28"/>
        </w:rPr>
        <w:t xml:space="preserve">, сформировать мотивацию к дальнейшему самообразованию. 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2128BC" w:rsidRPr="00DF38DC">
        <w:rPr>
          <w:rFonts w:ascii="Times New Roman" w:hAnsi="Times New Roman" w:cs="Times New Roman"/>
          <w:b/>
          <w:sz w:val="28"/>
          <w:szCs w:val="28"/>
        </w:rPr>
        <w:t>Основная цель наставничества – создание социально-психологических и организационно-методических условий для успешной адаптации начинающего специалиста.</w:t>
      </w:r>
    </w:p>
    <w:p w:rsidR="006B2EF6" w:rsidRDefault="002128BC" w:rsidP="002128BC">
      <w:pPr>
        <w:rPr>
          <w:rFonts w:ascii="Times New Roman" w:hAnsi="Times New Roman" w:cs="Times New Roman"/>
          <w:sz w:val="28"/>
          <w:szCs w:val="28"/>
        </w:rPr>
      </w:pPr>
      <w:r w:rsidRPr="00776B89">
        <w:rPr>
          <w:rFonts w:ascii="Times New Roman" w:hAnsi="Times New Roman" w:cs="Times New Roman"/>
          <w:sz w:val="28"/>
          <w:szCs w:val="28"/>
        </w:rPr>
        <w:t xml:space="preserve">Так, например, для решения организационно-методических задач выстраиваются профессиональные связи с методистами. Молодой педагог активно включается в уже традиционные для нашего учреждения механизмы повышения профессиональной компетентности, которые способствуют быстрому и комфортному вхождению в профессию, это педагогические </w:t>
      </w:r>
      <w:r w:rsidR="006B2EF6" w:rsidRPr="006B2EF6">
        <w:rPr>
          <w:rFonts w:ascii="Times New Roman" w:hAnsi="Times New Roman" w:cs="Times New Roman"/>
          <w:sz w:val="28"/>
          <w:szCs w:val="28"/>
        </w:rPr>
        <w:t>сообщества</w:t>
      </w:r>
      <w:r w:rsidR="003519A7">
        <w:rPr>
          <w:rFonts w:ascii="Times New Roman" w:hAnsi="Times New Roman" w:cs="Times New Roman"/>
          <w:sz w:val="28"/>
          <w:szCs w:val="28"/>
        </w:rPr>
        <w:t>,</w:t>
      </w:r>
      <w:r w:rsidR="006B2EF6" w:rsidRPr="006B2EF6">
        <w:rPr>
          <w:rFonts w:ascii="Times New Roman" w:hAnsi="Times New Roman" w:cs="Times New Roman"/>
          <w:sz w:val="28"/>
          <w:szCs w:val="28"/>
        </w:rPr>
        <w:t xml:space="preserve">  </w:t>
      </w:r>
      <w:r w:rsidRPr="006B2EF6">
        <w:rPr>
          <w:rFonts w:ascii="Times New Roman" w:hAnsi="Times New Roman" w:cs="Times New Roman"/>
          <w:sz w:val="28"/>
          <w:szCs w:val="28"/>
        </w:rPr>
        <w:t>фестиваль</w:t>
      </w:r>
      <w:r w:rsidRPr="00776B89">
        <w:rPr>
          <w:rFonts w:ascii="Times New Roman" w:hAnsi="Times New Roman" w:cs="Times New Roman"/>
          <w:sz w:val="28"/>
          <w:szCs w:val="28"/>
        </w:rPr>
        <w:t xml:space="preserve"> открытых занятий, выставка мето</w:t>
      </w:r>
      <w:r w:rsidR="00CC7B03">
        <w:rPr>
          <w:rFonts w:ascii="Times New Roman" w:hAnsi="Times New Roman" w:cs="Times New Roman"/>
          <w:sz w:val="28"/>
          <w:szCs w:val="28"/>
        </w:rPr>
        <w:t>дических разработок, семинары-</w:t>
      </w:r>
      <w:r w:rsidRPr="00776B89">
        <w:rPr>
          <w:rFonts w:ascii="Times New Roman" w:hAnsi="Times New Roman" w:cs="Times New Roman"/>
          <w:sz w:val="28"/>
          <w:szCs w:val="28"/>
        </w:rPr>
        <w:t xml:space="preserve">практикумы. </w:t>
      </w:r>
      <w:r w:rsidR="00000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7B6" w:rsidRDefault="006B2EF6" w:rsidP="002128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00481" w:rsidRPr="0000048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D07B6">
        <w:rPr>
          <w:rFonts w:ascii="Times New Roman" w:hAnsi="Times New Roman" w:cs="Times New Roman"/>
          <w:b/>
          <w:sz w:val="28"/>
          <w:szCs w:val="28"/>
        </w:rPr>
        <w:t>1</w:t>
      </w:r>
    </w:p>
    <w:p w:rsidR="001A19D0" w:rsidRPr="006B2EF6" w:rsidRDefault="005D07B6" w:rsidP="002128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128BC" w:rsidRPr="00000481">
        <w:rPr>
          <w:rFonts w:ascii="Times New Roman" w:hAnsi="Times New Roman" w:cs="Times New Roman"/>
          <w:sz w:val="28"/>
          <w:szCs w:val="28"/>
        </w:rPr>
        <w:t>Особое</w:t>
      </w:r>
      <w:r w:rsidR="002128BC" w:rsidRPr="00776B89">
        <w:rPr>
          <w:rFonts w:ascii="Times New Roman" w:hAnsi="Times New Roman" w:cs="Times New Roman"/>
          <w:sz w:val="28"/>
          <w:szCs w:val="28"/>
        </w:rPr>
        <w:t xml:space="preserve"> место в сопровождении начинающего педагога занимает инструмент планирования и контроля св</w:t>
      </w:r>
      <w:r w:rsidR="006C09BB">
        <w:rPr>
          <w:rFonts w:ascii="Times New Roman" w:hAnsi="Times New Roman" w:cs="Times New Roman"/>
          <w:sz w:val="28"/>
          <w:szCs w:val="28"/>
        </w:rPr>
        <w:t>оего профессионального развития это ежегодное планирование своей методической деятельности</w:t>
      </w:r>
      <w:r w:rsidR="002128BC" w:rsidRPr="00776B89">
        <w:rPr>
          <w:rFonts w:ascii="Times New Roman" w:hAnsi="Times New Roman" w:cs="Times New Roman"/>
          <w:sz w:val="28"/>
          <w:szCs w:val="28"/>
        </w:rPr>
        <w:t xml:space="preserve">. Опыт показывает, что лучшие результаты педагогического коллектива достигаются тогда, когда созданы условия для сотрудничества, присутствует доверие, налажен профессиональный контакт. </w:t>
      </w:r>
      <w:r w:rsidR="00000481">
        <w:rPr>
          <w:rFonts w:ascii="Times New Roman" w:hAnsi="Times New Roman" w:cs="Times New Roman"/>
          <w:sz w:val="28"/>
          <w:szCs w:val="28"/>
        </w:rPr>
        <w:t xml:space="preserve">Это совместные мероприятия наставников и </w:t>
      </w:r>
      <w:r w:rsidR="006B2EF6">
        <w:rPr>
          <w:rFonts w:ascii="Times New Roman" w:hAnsi="Times New Roman" w:cs="Times New Roman"/>
          <w:sz w:val="28"/>
          <w:szCs w:val="28"/>
        </w:rPr>
        <w:t>наставляемых</w:t>
      </w:r>
      <w:r w:rsidR="0000048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B2EF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0481" w:rsidRPr="0000048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00481" w:rsidRPr="00000481">
        <w:rPr>
          <w:rFonts w:ascii="Times New Roman" w:hAnsi="Times New Roman" w:cs="Times New Roman"/>
          <w:sz w:val="28"/>
          <w:szCs w:val="28"/>
        </w:rPr>
        <w:br/>
      </w:r>
      <w:r w:rsidR="002128BC" w:rsidRPr="00776B89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F44984" w:rsidRPr="002D4E70">
        <w:rPr>
          <w:rFonts w:ascii="Times New Roman" w:hAnsi="Times New Roman" w:cs="Times New Roman"/>
          <w:b/>
          <w:sz w:val="28"/>
          <w:szCs w:val="28"/>
        </w:rPr>
        <w:t xml:space="preserve">ежегодное мероприятие «Методическая </w:t>
      </w:r>
      <w:r w:rsidR="002128BC" w:rsidRPr="002D4E70">
        <w:rPr>
          <w:rFonts w:ascii="Times New Roman" w:hAnsi="Times New Roman" w:cs="Times New Roman"/>
          <w:b/>
          <w:sz w:val="28"/>
          <w:szCs w:val="28"/>
        </w:rPr>
        <w:t xml:space="preserve"> гостиная»</w:t>
      </w:r>
      <w:r w:rsidR="002128BC" w:rsidRPr="002D4E70">
        <w:rPr>
          <w:rFonts w:ascii="Times New Roman" w:hAnsi="Times New Roman" w:cs="Times New Roman"/>
          <w:sz w:val="28"/>
          <w:szCs w:val="28"/>
        </w:rPr>
        <w:t xml:space="preserve"> </w:t>
      </w:r>
      <w:r w:rsidR="002128BC" w:rsidRPr="00776B89">
        <w:rPr>
          <w:rFonts w:ascii="Times New Roman" w:hAnsi="Times New Roman" w:cs="Times New Roman"/>
          <w:sz w:val="28"/>
          <w:szCs w:val="28"/>
        </w:rPr>
        <w:t xml:space="preserve">позволяет как опытным, так и молодым педагогам продемонстрировать свои незаурядные способности в разных областях деятельности, а также проявить свои таланты и поделиться собственным опытом. </w:t>
      </w:r>
      <w:r w:rsidR="00000481">
        <w:rPr>
          <w:rFonts w:ascii="Times New Roman" w:hAnsi="Times New Roman" w:cs="Times New Roman"/>
          <w:sz w:val="28"/>
          <w:szCs w:val="28"/>
        </w:rPr>
        <w:br/>
      </w:r>
      <w:r w:rsidR="006B2E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2EF6">
        <w:rPr>
          <w:rFonts w:ascii="Times New Roman" w:hAnsi="Times New Roman" w:cs="Times New Roman"/>
          <w:b/>
          <w:sz w:val="28"/>
          <w:szCs w:val="28"/>
        </w:rPr>
        <w:t>С</w:t>
      </w:r>
      <w:r w:rsidR="00000481" w:rsidRPr="00000481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6B2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481">
        <w:rPr>
          <w:rFonts w:ascii="Times New Roman" w:hAnsi="Times New Roman" w:cs="Times New Roman"/>
          <w:sz w:val="28"/>
          <w:szCs w:val="28"/>
        </w:rPr>
        <w:br/>
      </w:r>
      <w:r w:rsidR="002128BC" w:rsidRPr="00776B89">
        <w:rPr>
          <w:rFonts w:ascii="Times New Roman" w:hAnsi="Times New Roman" w:cs="Times New Roman"/>
          <w:sz w:val="28"/>
          <w:szCs w:val="28"/>
        </w:rPr>
        <w:lastRenderedPageBreak/>
        <w:t xml:space="preserve">Развитию профессиональных связей в коллективе также способствует организация мастер-классов, через которые педагоги решают ряд образовательных, метапредметных задач в развитии детей, повышают свои </w:t>
      </w:r>
      <w:r w:rsidR="00DF38DC">
        <w:rPr>
          <w:rFonts w:ascii="Times New Roman" w:hAnsi="Times New Roman" w:cs="Times New Roman"/>
          <w:sz w:val="28"/>
          <w:szCs w:val="28"/>
        </w:rPr>
        <w:t>профессиональные компетенции, где педагоги д</w:t>
      </w:r>
      <w:r w:rsidR="002D4E70">
        <w:rPr>
          <w:rFonts w:ascii="Times New Roman" w:hAnsi="Times New Roman" w:cs="Times New Roman"/>
          <w:sz w:val="28"/>
          <w:szCs w:val="28"/>
        </w:rPr>
        <w:t>елятся своим педагогическим опытом.</w:t>
      </w:r>
      <w:r w:rsidR="00DF38DC">
        <w:rPr>
          <w:rFonts w:ascii="Times New Roman" w:hAnsi="Times New Roman" w:cs="Times New Roman"/>
          <w:sz w:val="28"/>
          <w:szCs w:val="28"/>
        </w:rPr>
        <w:br/>
      </w:r>
      <w:r w:rsidR="006B2E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DF38DC" w:rsidRPr="006B2EF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F38DC">
        <w:rPr>
          <w:rFonts w:ascii="Times New Roman" w:hAnsi="Times New Roman" w:cs="Times New Roman"/>
          <w:sz w:val="28"/>
          <w:szCs w:val="28"/>
        </w:rPr>
        <w:t xml:space="preserve"> </w:t>
      </w:r>
      <w:r w:rsidR="006B2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E70" w:rsidRDefault="002128BC" w:rsidP="005C3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B89">
        <w:rPr>
          <w:rFonts w:ascii="Times New Roman" w:hAnsi="Times New Roman" w:cs="Times New Roman"/>
          <w:sz w:val="28"/>
          <w:szCs w:val="28"/>
        </w:rPr>
        <w:t>При планировании на</w:t>
      </w:r>
      <w:r w:rsidR="00F44984">
        <w:rPr>
          <w:rFonts w:ascii="Times New Roman" w:hAnsi="Times New Roman" w:cs="Times New Roman"/>
          <w:sz w:val="28"/>
          <w:szCs w:val="28"/>
        </w:rPr>
        <w:t xml:space="preserve">ставнической работы </w:t>
      </w:r>
      <w:r w:rsidRPr="00776B89">
        <w:rPr>
          <w:rFonts w:ascii="Times New Roman" w:hAnsi="Times New Roman" w:cs="Times New Roman"/>
          <w:sz w:val="28"/>
          <w:szCs w:val="28"/>
        </w:rPr>
        <w:t xml:space="preserve"> </w:t>
      </w:r>
      <w:r w:rsidR="001679E1">
        <w:rPr>
          <w:rFonts w:ascii="Times New Roman" w:hAnsi="Times New Roman" w:cs="Times New Roman"/>
          <w:sz w:val="28"/>
          <w:szCs w:val="28"/>
        </w:rPr>
        <w:t>наставниками нашего учреждения</w:t>
      </w:r>
      <w:r w:rsidR="00DF38DC">
        <w:rPr>
          <w:rFonts w:ascii="Times New Roman" w:hAnsi="Times New Roman" w:cs="Times New Roman"/>
          <w:sz w:val="28"/>
          <w:szCs w:val="28"/>
        </w:rPr>
        <w:t xml:space="preserve"> </w:t>
      </w:r>
      <w:r w:rsidRPr="00776B89">
        <w:rPr>
          <w:rFonts w:ascii="Times New Roman" w:hAnsi="Times New Roman" w:cs="Times New Roman"/>
          <w:sz w:val="28"/>
          <w:szCs w:val="28"/>
        </w:rPr>
        <w:t xml:space="preserve"> уч</w:t>
      </w:r>
      <w:r w:rsidR="00DF38DC">
        <w:rPr>
          <w:rFonts w:ascii="Times New Roman" w:hAnsi="Times New Roman" w:cs="Times New Roman"/>
          <w:sz w:val="28"/>
          <w:szCs w:val="28"/>
        </w:rPr>
        <w:t>итываются</w:t>
      </w:r>
      <w:r w:rsidRPr="00776B89">
        <w:rPr>
          <w:rFonts w:ascii="Times New Roman" w:hAnsi="Times New Roman" w:cs="Times New Roman"/>
          <w:sz w:val="28"/>
          <w:szCs w:val="28"/>
        </w:rPr>
        <w:t xml:space="preserve"> факторы, влияющие на формирован</w:t>
      </w:r>
      <w:r w:rsidR="00DF38DC">
        <w:rPr>
          <w:rFonts w:ascii="Times New Roman" w:hAnsi="Times New Roman" w:cs="Times New Roman"/>
          <w:sz w:val="28"/>
          <w:szCs w:val="28"/>
        </w:rPr>
        <w:t xml:space="preserve">ие профессиональных компетенций </w:t>
      </w:r>
      <w:r w:rsidRPr="00776B89">
        <w:rPr>
          <w:rFonts w:ascii="Times New Roman" w:hAnsi="Times New Roman" w:cs="Times New Roman"/>
          <w:sz w:val="28"/>
          <w:szCs w:val="28"/>
        </w:rPr>
        <w:t xml:space="preserve">наставляемого: </w:t>
      </w:r>
      <w:r w:rsidR="00776B89">
        <w:rPr>
          <w:rFonts w:ascii="Times New Roman" w:hAnsi="Times New Roman" w:cs="Times New Roman"/>
          <w:sz w:val="28"/>
          <w:szCs w:val="28"/>
        </w:rPr>
        <w:br/>
      </w:r>
      <w:r w:rsidRPr="00776B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76B89">
        <w:rPr>
          <w:rFonts w:ascii="Times New Roman" w:hAnsi="Times New Roman" w:cs="Times New Roman"/>
          <w:sz w:val="28"/>
          <w:szCs w:val="28"/>
        </w:rPr>
        <w:t xml:space="preserve"> Педагогический коллектив как благоприятная психологическая среда. У каждого подопечного должно сформироваться чувство лояльности и корпоративный дух через взаимодействие с более опытными коллегами, ощущение поддержки и принятие их коллегами. </w:t>
      </w:r>
      <w:r w:rsidR="00776B89">
        <w:rPr>
          <w:rFonts w:ascii="Times New Roman" w:hAnsi="Times New Roman" w:cs="Times New Roman"/>
          <w:sz w:val="28"/>
          <w:szCs w:val="28"/>
        </w:rPr>
        <w:br/>
      </w:r>
      <w:r w:rsidRPr="00776B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76B89">
        <w:rPr>
          <w:rFonts w:ascii="Times New Roman" w:hAnsi="Times New Roman" w:cs="Times New Roman"/>
          <w:sz w:val="28"/>
          <w:szCs w:val="28"/>
        </w:rPr>
        <w:t xml:space="preserve"> Поэтапное включение наставляемых в систему профессиональной деятельности. Программа предполагает постепенное освоение молодым педагогом профессии в практической деятельности, как в группе, так и в отдель</w:t>
      </w:r>
      <w:r w:rsidR="009D2C32">
        <w:rPr>
          <w:rFonts w:ascii="Times New Roman" w:hAnsi="Times New Roman" w:cs="Times New Roman"/>
          <w:sz w:val="28"/>
          <w:szCs w:val="28"/>
        </w:rPr>
        <w:t xml:space="preserve">ности с учетом его личностных </w:t>
      </w:r>
      <w:r w:rsidRPr="00776B89">
        <w:rPr>
          <w:rFonts w:ascii="Times New Roman" w:hAnsi="Times New Roman" w:cs="Times New Roman"/>
          <w:sz w:val="28"/>
          <w:szCs w:val="28"/>
        </w:rPr>
        <w:t xml:space="preserve">особенностей, заинтересованности в развитии квалификационных характеристик. </w:t>
      </w:r>
    </w:p>
    <w:p w:rsidR="00000481" w:rsidRPr="006B2EF6" w:rsidRDefault="006B2EF6" w:rsidP="005C31C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</w:t>
      </w:r>
      <w:r w:rsidRPr="006B2EF6">
        <w:rPr>
          <w:rFonts w:ascii="Times New Roman" w:hAnsi="Times New Roman" w:cs="Times New Roman"/>
          <w:b/>
          <w:sz w:val="28"/>
          <w:szCs w:val="28"/>
        </w:rPr>
        <w:t>С</w:t>
      </w:r>
      <w:r w:rsidR="00E11A30" w:rsidRPr="006B2EF6">
        <w:rPr>
          <w:rFonts w:ascii="Times New Roman" w:hAnsi="Times New Roman" w:cs="Times New Roman"/>
          <w:b/>
          <w:sz w:val="28"/>
          <w:szCs w:val="28"/>
        </w:rPr>
        <w:t>лайд</w:t>
      </w:r>
      <w:r w:rsidR="005D07B6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E11A30" w:rsidRPr="006B2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481" w:rsidRPr="006B2E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6F2" w:rsidRDefault="00B576F2" w:rsidP="00776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профессионального роста молодого специалиста периодически проводится мониторинг адаптации молодых педагогов к специфике профессиональной деятельности.</w:t>
      </w:r>
    </w:p>
    <w:p w:rsidR="00776B89" w:rsidRDefault="006B2EF6" w:rsidP="00776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B576F2" w:rsidRPr="002D4E7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D07B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B89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E11A30" w:rsidRPr="00E11A30">
        <w:rPr>
          <w:rFonts w:ascii="Times New Roman" w:hAnsi="Times New Roman" w:cs="Times New Roman"/>
          <w:b/>
          <w:sz w:val="28"/>
          <w:szCs w:val="28"/>
        </w:rPr>
        <w:t>Результативность и эффективность</w:t>
      </w:r>
      <w:r w:rsidR="00E11A30">
        <w:rPr>
          <w:rFonts w:ascii="Times New Roman" w:hAnsi="Times New Roman" w:cs="Times New Roman"/>
          <w:sz w:val="28"/>
          <w:szCs w:val="28"/>
        </w:rPr>
        <w:t xml:space="preserve"> совместной деятельности наставника и педагога за время формирования системы наставничества в МБУДО ДЮЦ «Гармония»</w:t>
      </w:r>
      <w:r w:rsidR="00776B89" w:rsidRPr="00776B89">
        <w:rPr>
          <w:rFonts w:ascii="Times New Roman" w:hAnsi="Times New Roman" w:cs="Times New Roman"/>
          <w:sz w:val="28"/>
          <w:szCs w:val="28"/>
        </w:rPr>
        <w:t xml:space="preserve"> </w:t>
      </w:r>
      <w:r w:rsidR="00E11A30">
        <w:rPr>
          <w:rFonts w:ascii="Times New Roman" w:hAnsi="Times New Roman" w:cs="Times New Roman"/>
          <w:sz w:val="28"/>
          <w:szCs w:val="28"/>
        </w:rPr>
        <w:t>:</w:t>
      </w:r>
      <w:r w:rsidR="007F1930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13833" w:rsidRPr="007F1930">
        <w:rPr>
          <w:rFonts w:ascii="Times New Roman" w:hAnsi="Times New Roman" w:cs="Times New Roman"/>
          <w:b/>
          <w:sz w:val="28"/>
          <w:szCs w:val="28"/>
        </w:rPr>
        <w:t>2023г.</w:t>
      </w:r>
      <w:r w:rsidR="00813833">
        <w:rPr>
          <w:rFonts w:ascii="Times New Roman" w:hAnsi="Times New Roman" w:cs="Times New Roman"/>
          <w:sz w:val="28"/>
          <w:szCs w:val="28"/>
        </w:rPr>
        <w:t xml:space="preserve">  Диплом 2 степени</w:t>
      </w:r>
      <w:r w:rsidR="00813833" w:rsidRPr="00813833">
        <w:rPr>
          <w:rFonts w:ascii="Times New Roman" w:hAnsi="Times New Roman" w:cs="Times New Roman"/>
          <w:sz w:val="28"/>
          <w:szCs w:val="28"/>
        </w:rPr>
        <w:t xml:space="preserve"> </w:t>
      </w:r>
      <w:r w:rsidR="00813833">
        <w:rPr>
          <w:rFonts w:ascii="Times New Roman" w:hAnsi="Times New Roman" w:cs="Times New Roman"/>
          <w:sz w:val="28"/>
          <w:szCs w:val="28"/>
        </w:rPr>
        <w:t xml:space="preserve">областного конкурса профессионального мастерства педагогических работников  в сфере дополнительного образования детей </w:t>
      </w:r>
      <w:r w:rsidR="00813833" w:rsidRPr="00776B89">
        <w:rPr>
          <w:rFonts w:ascii="Times New Roman" w:hAnsi="Times New Roman" w:cs="Times New Roman"/>
          <w:sz w:val="28"/>
          <w:szCs w:val="28"/>
        </w:rPr>
        <w:t>«Сердце отдаю детям»</w:t>
      </w:r>
      <w:r w:rsidR="00813833">
        <w:rPr>
          <w:rFonts w:ascii="Times New Roman" w:hAnsi="Times New Roman" w:cs="Times New Roman"/>
          <w:sz w:val="28"/>
          <w:szCs w:val="28"/>
        </w:rPr>
        <w:t xml:space="preserve"> педагог ДЮЦ Устинская Елена Сергеевна </w:t>
      </w:r>
      <w:r w:rsidR="00B1379D">
        <w:rPr>
          <w:rFonts w:ascii="Times New Roman" w:hAnsi="Times New Roman" w:cs="Times New Roman"/>
          <w:sz w:val="28"/>
          <w:szCs w:val="28"/>
        </w:rPr>
        <w:br/>
      </w:r>
      <w:r w:rsidR="003519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С</w:t>
      </w:r>
      <w:r w:rsidR="00B1379D" w:rsidRPr="00B1379D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5D07B6">
        <w:rPr>
          <w:rFonts w:ascii="Times New Roman" w:hAnsi="Times New Roman" w:cs="Times New Roman"/>
          <w:b/>
          <w:sz w:val="28"/>
          <w:szCs w:val="28"/>
        </w:rPr>
        <w:t>7</w:t>
      </w:r>
      <w:r w:rsidR="00B1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930" w:rsidRPr="007F1930">
        <w:rPr>
          <w:noProof/>
          <w:lang w:eastAsia="ru-RU"/>
        </w:rPr>
        <w:t xml:space="preserve">  </w:t>
      </w:r>
      <w:r w:rsidR="00813833">
        <w:rPr>
          <w:rFonts w:ascii="Times New Roman" w:hAnsi="Times New Roman" w:cs="Times New Roman"/>
          <w:sz w:val="28"/>
          <w:szCs w:val="28"/>
        </w:rPr>
        <w:br/>
        <w:t>- 2022 г.</w:t>
      </w:r>
      <w:r w:rsidR="003519A7"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813833">
        <w:rPr>
          <w:rFonts w:ascii="Times New Roman" w:hAnsi="Times New Roman" w:cs="Times New Roman"/>
          <w:sz w:val="28"/>
          <w:szCs w:val="28"/>
        </w:rPr>
        <w:t xml:space="preserve"> лауреатами </w:t>
      </w:r>
      <w:r w:rsidR="0071390D">
        <w:rPr>
          <w:rFonts w:ascii="Times New Roman" w:hAnsi="Times New Roman" w:cs="Times New Roman"/>
          <w:sz w:val="28"/>
          <w:szCs w:val="28"/>
        </w:rPr>
        <w:t>регионального конкурса образовательных практик «На шаг впереди»</w:t>
      </w:r>
      <w:r w:rsidR="00813833">
        <w:rPr>
          <w:rFonts w:ascii="Times New Roman" w:hAnsi="Times New Roman" w:cs="Times New Roman"/>
          <w:sz w:val="28"/>
          <w:szCs w:val="28"/>
        </w:rPr>
        <w:t xml:space="preserve"> педагоги и наставники Устинская Е.С. </w:t>
      </w:r>
      <w:r w:rsidR="0071390D">
        <w:rPr>
          <w:rFonts w:ascii="Times New Roman" w:hAnsi="Times New Roman" w:cs="Times New Roman"/>
          <w:sz w:val="28"/>
          <w:szCs w:val="28"/>
        </w:rPr>
        <w:t xml:space="preserve">- </w:t>
      </w:r>
      <w:r w:rsidR="00813833">
        <w:rPr>
          <w:rFonts w:ascii="Times New Roman" w:hAnsi="Times New Roman" w:cs="Times New Roman"/>
          <w:sz w:val="28"/>
          <w:szCs w:val="28"/>
        </w:rPr>
        <w:t xml:space="preserve">методист Сидорова Е.Н., Бобров В.И. </w:t>
      </w:r>
      <w:r w:rsidR="0071390D">
        <w:rPr>
          <w:rFonts w:ascii="Times New Roman" w:hAnsi="Times New Roman" w:cs="Times New Roman"/>
          <w:sz w:val="28"/>
          <w:szCs w:val="28"/>
        </w:rPr>
        <w:t xml:space="preserve">- </w:t>
      </w:r>
      <w:r w:rsidR="00813833">
        <w:rPr>
          <w:rFonts w:ascii="Times New Roman" w:hAnsi="Times New Roman" w:cs="Times New Roman"/>
          <w:sz w:val="28"/>
          <w:szCs w:val="28"/>
        </w:rPr>
        <w:t xml:space="preserve">педагог, методист </w:t>
      </w:r>
      <w:r w:rsidR="00B1379D">
        <w:rPr>
          <w:rFonts w:ascii="Times New Roman" w:hAnsi="Times New Roman" w:cs="Times New Roman"/>
          <w:sz w:val="28"/>
          <w:szCs w:val="28"/>
        </w:rPr>
        <w:t>Багирова А.Д.</w:t>
      </w:r>
      <w:r w:rsidR="00B576F2">
        <w:rPr>
          <w:rFonts w:ascii="Times New Roman" w:hAnsi="Times New Roman" w:cs="Times New Roman"/>
          <w:sz w:val="28"/>
          <w:szCs w:val="28"/>
        </w:rPr>
        <w:t>.</w:t>
      </w:r>
      <w:r w:rsidR="00B1379D">
        <w:rPr>
          <w:rFonts w:ascii="Times New Roman" w:hAnsi="Times New Roman" w:cs="Times New Roman"/>
          <w:sz w:val="28"/>
          <w:szCs w:val="28"/>
        </w:rPr>
        <w:br/>
      </w:r>
      <w:r w:rsidR="003519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B1379D" w:rsidRPr="00B1379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D07B6">
        <w:rPr>
          <w:rFonts w:ascii="Times New Roman" w:hAnsi="Times New Roman" w:cs="Times New Roman"/>
          <w:b/>
          <w:sz w:val="28"/>
          <w:szCs w:val="28"/>
        </w:rPr>
        <w:t>8</w:t>
      </w:r>
      <w:r w:rsidR="00351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4C9A" w:rsidRPr="00776B89" w:rsidRDefault="00776B89" w:rsidP="00E14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65785" w:rsidRDefault="00776B89" w:rsidP="00776B89">
      <w:pPr>
        <w:rPr>
          <w:rFonts w:ascii="Times New Roman" w:hAnsi="Times New Roman" w:cs="Times New Roman"/>
          <w:sz w:val="28"/>
          <w:szCs w:val="28"/>
        </w:rPr>
      </w:pPr>
      <w:r w:rsidRPr="00776B89">
        <w:rPr>
          <w:rFonts w:ascii="Times New Roman" w:hAnsi="Times New Roman" w:cs="Times New Roman"/>
          <w:sz w:val="28"/>
          <w:szCs w:val="28"/>
        </w:rPr>
        <w:lastRenderedPageBreak/>
        <w:t xml:space="preserve">Для определения эффективности системы наставничества в целом и оценки работы конкретных наставников проводятся опросы: </w:t>
      </w:r>
      <w:r w:rsidR="005C31C4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E86758">
        <w:rPr>
          <w:rFonts w:ascii="Times New Roman" w:hAnsi="Times New Roman" w:cs="Times New Roman"/>
          <w:b/>
          <w:sz w:val="28"/>
          <w:szCs w:val="28"/>
        </w:rPr>
        <w:t>«Анкета по выявлению уровня адаптации молодых педагогов к профессиональной деятельности». «Диагностика профессиональных затруднений»</w:t>
      </w:r>
      <w:r w:rsidR="00E86758" w:rsidRPr="00E86758">
        <w:rPr>
          <w:rFonts w:ascii="Times New Roman" w:hAnsi="Times New Roman" w:cs="Times New Roman"/>
          <w:b/>
          <w:sz w:val="28"/>
          <w:szCs w:val="28"/>
        </w:rPr>
        <w:t>.</w:t>
      </w:r>
      <w:r w:rsidR="00B618CF" w:rsidRPr="00CA0E2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776B89">
        <w:rPr>
          <w:rFonts w:ascii="Times New Roman" w:hAnsi="Times New Roman" w:cs="Times New Roman"/>
          <w:sz w:val="28"/>
          <w:szCs w:val="28"/>
        </w:rPr>
        <w:t xml:space="preserve">Для определения оценки эффективности процесса профессиональной адаптации молодого специалиста, нами используются следующие критерии: </w:t>
      </w:r>
      <w:r w:rsidRPr="00776B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76B89">
        <w:rPr>
          <w:rFonts w:ascii="Times New Roman" w:hAnsi="Times New Roman" w:cs="Times New Roman"/>
          <w:sz w:val="28"/>
          <w:szCs w:val="28"/>
        </w:rPr>
        <w:t xml:space="preserve"> успешность во взаимодействии с педагогами, обучающимися, родителями; </w:t>
      </w:r>
      <w:r w:rsidRPr="00776B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76B89">
        <w:rPr>
          <w:rFonts w:ascii="Times New Roman" w:hAnsi="Times New Roman" w:cs="Times New Roman"/>
          <w:sz w:val="28"/>
          <w:szCs w:val="28"/>
        </w:rPr>
        <w:t xml:space="preserve"> эффективное выполнение подопечным своих профессиональных обязанностей;</w:t>
      </w:r>
      <w:r w:rsidR="00B618CF">
        <w:rPr>
          <w:rFonts w:ascii="Times New Roman" w:hAnsi="Times New Roman" w:cs="Times New Roman"/>
          <w:sz w:val="28"/>
          <w:szCs w:val="28"/>
        </w:rPr>
        <w:br/>
      </w:r>
      <w:r w:rsidRPr="00776B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76B89">
        <w:rPr>
          <w:rFonts w:ascii="Times New Roman" w:hAnsi="Times New Roman" w:cs="Times New Roman"/>
          <w:sz w:val="28"/>
          <w:szCs w:val="28"/>
        </w:rPr>
        <w:t xml:space="preserve"> очевидный профессиональный рост и развитие сотрудника; </w:t>
      </w:r>
      <w:r w:rsidR="00B618CF">
        <w:rPr>
          <w:rFonts w:ascii="Times New Roman" w:hAnsi="Times New Roman" w:cs="Times New Roman"/>
          <w:sz w:val="28"/>
          <w:szCs w:val="28"/>
        </w:rPr>
        <w:br/>
      </w:r>
      <w:r w:rsidRPr="00776B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76B89">
        <w:rPr>
          <w:rFonts w:ascii="Times New Roman" w:hAnsi="Times New Roman" w:cs="Times New Roman"/>
          <w:sz w:val="28"/>
          <w:szCs w:val="28"/>
        </w:rPr>
        <w:t xml:space="preserve"> участие в экспертных советах, комиссиях, оргкомитетах, жюри; </w:t>
      </w:r>
      <w:r w:rsidR="00B618CF">
        <w:rPr>
          <w:rFonts w:ascii="Times New Roman" w:hAnsi="Times New Roman" w:cs="Times New Roman"/>
          <w:sz w:val="28"/>
          <w:szCs w:val="28"/>
        </w:rPr>
        <w:br/>
      </w:r>
      <w:r w:rsidRPr="00776B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76B89">
        <w:rPr>
          <w:rFonts w:ascii="Times New Roman" w:hAnsi="Times New Roman" w:cs="Times New Roman"/>
          <w:sz w:val="28"/>
          <w:szCs w:val="28"/>
        </w:rPr>
        <w:t xml:space="preserve"> активность участия в семинарах, мастер-классах;</w:t>
      </w:r>
      <w:r w:rsidR="00B618CF">
        <w:rPr>
          <w:rFonts w:ascii="Times New Roman" w:hAnsi="Times New Roman" w:cs="Times New Roman"/>
          <w:sz w:val="28"/>
          <w:szCs w:val="28"/>
        </w:rPr>
        <w:br/>
      </w:r>
      <w:r w:rsidRPr="00776B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76B89">
        <w:rPr>
          <w:rFonts w:ascii="Times New Roman" w:hAnsi="Times New Roman" w:cs="Times New Roman"/>
          <w:sz w:val="28"/>
          <w:szCs w:val="28"/>
        </w:rPr>
        <w:t xml:space="preserve"> прохождение курсов повышения квалификации; </w:t>
      </w:r>
      <w:r w:rsidR="00B618CF">
        <w:rPr>
          <w:rFonts w:ascii="Times New Roman" w:hAnsi="Times New Roman" w:cs="Times New Roman"/>
          <w:sz w:val="28"/>
          <w:szCs w:val="28"/>
        </w:rPr>
        <w:br/>
      </w:r>
      <w:r w:rsidRPr="00776B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76B89">
        <w:rPr>
          <w:rFonts w:ascii="Times New Roman" w:hAnsi="Times New Roman" w:cs="Times New Roman"/>
          <w:sz w:val="28"/>
          <w:szCs w:val="28"/>
        </w:rPr>
        <w:t xml:space="preserve"> результативность</w:t>
      </w:r>
      <w:r w:rsidR="00F44984">
        <w:rPr>
          <w:rFonts w:ascii="Times New Roman" w:hAnsi="Times New Roman" w:cs="Times New Roman"/>
          <w:sz w:val="28"/>
          <w:szCs w:val="28"/>
        </w:rPr>
        <w:t xml:space="preserve"> участия в конк</w:t>
      </w:r>
      <w:r w:rsidR="00BA0735">
        <w:rPr>
          <w:rFonts w:ascii="Times New Roman" w:hAnsi="Times New Roman" w:cs="Times New Roman"/>
          <w:sz w:val="28"/>
          <w:szCs w:val="28"/>
        </w:rPr>
        <w:t>у</w:t>
      </w:r>
      <w:r w:rsidR="00F44984">
        <w:rPr>
          <w:rFonts w:ascii="Times New Roman" w:hAnsi="Times New Roman" w:cs="Times New Roman"/>
          <w:sz w:val="28"/>
          <w:szCs w:val="28"/>
        </w:rPr>
        <w:t xml:space="preserve">рсах молодого педагога и </w:t>
      </w:r>
      <w:r w:rsidR="00BA0735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CA0E2C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776B89">
        <w:rPr>
          <w:rFonts w:ascii="Times New Roman" w:hAnsi="Times New Roman" w:cs="Times New Roman"/>
          <w:sz w:val="28"/>
          <w:szCs w:val="28"/>
        </w:rPr>
        <w:t xml:space="preserve"> Однако успехи </w:t>
      </w:r>
      <w:r w:rsidR="00E14C9A">
        <w:rPr>
          <w:rFonts w:ascii="Times New Roman" w:hAnsi="Times New Roman" w:cs="Times New Roman"/>
          <w:sz w:val="28"/>
          <w:szCs w:val="28"/>
        </w:rPr>
        <w:t>наставляемого</w:t>
      </w:r>
      <w:r w:rsidRPr="00776B89">
        <w:rPr>
          <w:rFonts w:ascii="Times New Roman" w:hAnsi="Times New Roman" w:cs="Times New Roman"/>
          <w:sz w:val="28"/>
          <w:szCs w:val="28"/>
        </w:rPr>
        <w:t xml:space="preserve"> не могут быть единственным критерием оценки, поскольку в работе наставника очень многое зависит, прежде всего, от самого сотрудника. Это как раз тот случай, когда нужно ценить не только результат, но и усилия по его достижению. Опыт работы в направлении наставничества в нашем учреждении помо</w:t>
      </w:r>
      <w:r w:rsidR="009408D5">
        <w:rPr>
          <w:rFonts w:ascii="Times New Roman" w:hAnsi="Times New Roman" w:cs="Times New Roman"/>
          <w:sz w:val="28"/>
          <w:szCs w:val="28"/>
        </w:rPr>
        <w:t>га</w:t>
      </w:r>
      <w:r w:rsidRPr="00776B89">
        <w:rPr>
          <w:rFonts w:ascii="Times New Roman" w:hAnsi="Times New Roman" w:cs="Times New Roman"/>
          <w:sz w:val="28"/>
          <w:szCs w:val="28"/>
        </w:rPr>
        <w:t>ет более успешно адаптироваться начинающим педагогам, позвол</w:t>
      </w:r>
      <w:r w:rsidR="009408D5">
        <w:rPr>
          <w:rFonts w:ascii="Times New Roman" w:hAnsi="Times New Roman" w:cs="Times New Roman"/>
          <w:sz w:val="28"/>
          <w:szCs w:val="28"/>
        </w:rPr>
        <w:t>яе</w:t>
      </w:r>
      <w:r w:rsidRPr="00776B89">
        <w:rPr>
          <w:rFonts w:ascii="Times New Roman" w:hAnsi="Times New Roman" w:cs="Times New Roman"/>
          <w:sz w:val="28"/>
          <w:szCs w:val="28"/>
        </w:rPr>
        <w:t>т быстрее найти ответы на сложные для них вопросы, быстрее добиться успеха в работе с детьми, родителями.</w:t>
      </w:r>
    </w:p>
    <w:p w:rsidR="00E86758" w:rsidRDefault="00E86758" w:rsidP="00776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в учреждении организуются и проводятся та</w:t>
      </w:r>
      <w:r w:rsidR="00C53D49">
        <w:rPr>
          <w:rFonts w:ascii="Times New Roman" w:hAnsi="Times New Roman" w:cs="Times New Roman"/>
          <w:sz w:val="28"/>
          <w:szCs w:val="28"/>
        </w:rPr>
        <w:t>кие мероприятия как</w:t>
      </w:r>
      <w:r>
        <w:rPr>
          <w:rFonts w:ascii="Times New Roman" w:hAnsi="Times New Roman" w:cs="Times New Roman"/>
          <w:sz w:val="28"/>
          <w:szCs w:val="28"/>
        </w:rPr>
        <w:t>: школа молодого педагога</w:t>
      </w:r>
      <w:r w:rsidR="00C53D49">
        <w:rPr>
          <w:rFonts w:ascii="Times New Roman" w:hAnsi="Times New Roman" w:cs="Times New Roman"/>
          <w:sz w:val="28"/>
          <w:szCs w:val="28"/>
        </w:rPr>
        <w:t>, школа педагогического мастерства «Грани», индивидуальные консультации по выявленным педагогическим проблемам.</w:t>
      </w:r>
    </w:p>
    <w:p w:rsidR="00C53D49" w:rsidRPr="006B2EF6" w:rsidRDefault="006B2EF6" w:rsidP="00C53D49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lang w:bidi="en-US"/>
        </w:rPr>
      </w:pPr>
      <w:r w:rsidRPr="006B2EF6">
        <w:rPr>
          <w:rFonts w:ascii="Times New Roman" w:eastAsia="Calibri" w:hAnsi="Times New Roman" w:cs="Times New Roman"/>
          <w:b/>
          <w:sz w:val="28"/>
          <w:lang w:bidi="en-US"/>
        </w:rPr>
        <w:t>Слайд</w:t>
      </w:r>
      <w:r w:rsidR="005D07B6">
        <w:rPr>
          <w:rFonts w:ascii="Times New Roman" w:eastAsia="Calibri" w:hAnsi="Times New Roman" w:cs="Times New Roman"/>
          <w:b/>
          <w:sz w:val="28"/>
          <w:lang w:bidi="en-US"/>
        </w:rPr>
        <w:t xml:space="preserve"> 9</w:t>
      </w:r>
    </w:p>
    <w:p w:rsidR="00DF20DB" w:rsidRDefault="00DF20DB" w:rsidP="00465785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465785" w:rsidRPr="00465785" w:rsidRDefault="00ED7F85" w:rsidP="00465785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  <w:r>
        <w:rPr>
          <w:rFonts w:ascii="Times New Roman" w:eastAsia="Calibri" w:hAnsi="Times New Roman" w:cs="Times New Roman"/>
          <w:sz w:val="28"/>
          <w:lang w:bidi="en-US"/>
        </w:rPr>
        <w:t>В соответствии с планом работы</w:t>
      </w:r>
      <w:r w:rsidR="00465785" w:rsidRPr="00465785">
        <w:rPr>
          <w:rFonts w:ascii="Times New Roman" w:eastAsia="Calibri" w:hAnsi="Times New Roman" w:cs="Times New Roman"/>
          <w:sz w:val="28"/>
          <w:lang w:bidi="en-US"/>
        </w:rPr>
        <w:t xml:space="preserve"> вместе с начинающим</w:t>
      </w:r>
      <w:r w:rsidR="00465785">
        <w:rPr>
          <w:rFonts w:ascii="Times New Roman" w:eastAsia="Calibri" w:hAnsi="Times New Roman" w:cs="Times New Roman"/>
          <w:sz w:val="28"/>
          <w:lang w:bidi="en-US"/>
        </w:rPr>
        <w:t xml:space="preserve"> педагогом знакомимся</w:t>
      </w:r>
      <w:r w:rsidR="006C2CF9">
        <w:rPr>
          <w:rFonts w:ascii="Times New Roman" w:eastAsia="Calibri" w:hAnsi="Times New Roman" w:cs="Times New Roman"/>
          <w:sz w:val="28"/>
          <w:lang w:bidi="en-US"/>
        </w:rPr>
        <w:t>, изучаем</w:t>
      </w:r>
      <w:r w:rsidR="00465785">
        <w:rPr>
          <w:rFonts w:ascii="Times New Roman" w:eastAsia="Calibri" w:hAnsi="Times New Roman" w:cs="Times New Roman"/>
          <w:sz w:val="28"/>
          <w:lang w:bidi="en-US"/>
        </w:rPr>
        <w:t xml:space="preserve"> и </w:t>
      </w:r>
      <w:r w:rsidR="00465785" w:rsidRPr="00465785">
        <w:rPr>
          <w:rFonts w:ascii="Times New Roman" w:eastAsia="Calibri" w:hAnsi="Times New Roman" w:cs="Times New Roman"/>
          <w:sz w:val="28"/>
          <w:lang w:bidi="en-US"/>
        </w:rPr>
        <w:t>анализируем основные нормативные документы:</w:t>
      </w:r>
    </w:p>
    <w:p w:rsidR="00465785" w:rsidRPr="00465785" w:rsidRDefault="00465785" w:rsidP="004657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lang w:bidi="en-US"/>
        </w:rPr>
      </w:pPr>
      <w:r w:rsidRPr="00465785">
        <w:rPr>
          <w:rFonts w:ascii="Times New Roman" w:eastAsia="Calibri" w:hAnsi="Times New Roman" w:cs="Times New Roman"/>
          <w:sz w:val="28"/>
          <w:lang w:bidi="en-US"/>
        </w:rPr>
        <w:t>Закон «Об образовании»;</w:t>
      </w:r>
    </w:p>
    <w:p w:rsidR="00465785" w:rsidRPr="00465785" w:rsidRDefault="00465785" w:rsidP="004657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lang w:bidi="en-US"/>
        </w:rPr>
      </w:pP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Устав образовательной организации; </w:t>
      </w:r>
    </w:p>
    <w:p w:rsidR="00465785" w:rsidRPr="00465785" w:rsidRDefault="00465785" w:rsidP="004657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lang w:bidi="en-US"/>
        </w:rPr>
      </w:pPr>
      <w:r w:rsidRPr="00465785">
        <w:rPr>
          <w:rFonts w:ascii="Times New Roman" w:eastAsia="Calibri" w:hAnsi="Times New Roman" w:cs="Times New Roman"/>
          <w:sz w:val="28"/>
          <w:lang w:bidi="en-US"/>
        </w:rPr>
        <w:t>Программ</w:t>
      </w:r>
      <w:r w:rsidR="006C2CF9">
        <w:rPr>
          <w:rFonts w:ascii="Times New Roman" w:eastAsia="Calibri" w:hAnsi="Times New Roman" w:cs="Times New Roman"/>
          <w:sz w:val="28"/>
          <w:lang w:bidi="en-US"/>
        </w:rPr>
        <w:t>у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развития;</w:t>
      </w:r>
    </w:p>
    <w:p w:rsidR="00465785" w:rsidRPr="00465785" w:rsidRDefault="006C2CF9" w:rsidP="004657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lang w:bidi="en-US"/>
        </w:rPr>
      </w:pPr>
      <w:r>
        <w:rPr>
          <w:rFonts w:ascii="Times New Roman" w:eastAsia="Calibri" w:hAnsi="Times New Roman" w:cs="Times New Roman"/>
          <w:sz w:val="28"/>
          <w:lang w:bidi="en-US"/>
        </w:rPr>
        <w:t>Д</w:t>
      </w:r>
      <w:r w:rsidR="00465785" w:rsidRPr="00465785">
        <w:rPr>
          <w:rFonts w:ascii="Times New Roman" w:eastAsia="Calibri" w:hAnsi="Times New Roman" w:cs="Times New Roman"/>
          <w:sz w:val="28"/>
          <w:lang w:bidi="en-US"/>
        </w:rPr>
        <w:t>олжностн</w:t>
      </w:r>
      <w:r>
        <w:rPr>
          <w:rFonts w:ascii="Times New Roman" w:eastAsia="Calibri" w:hAnsi="Times New Roman" w:cs="Times New Roman"/>
          <w:sz w:val="28"/>
          <w:lang w:bidi="en-US"/>
        </w:rPr>
        <w:t>ую</w:t>
      </w:r>
      <w:r w:rsidR="00465785" w:rsidRPr="00465785">
        <w:rPr>
          <w:rFonts w:ascii="Times New Roman" w:eastAsia="Calibri" w:hAnsi="Times New Roman" w:cs="Times New Roman"/>
          <w:sz w:val="28"/>
          <w:lang w:bidi="en-US"/>
        </w:rPr>
        <w:t xml:space="preserve"> инструкцию педагога дополнительного образования.</w:t>
      </w:r>
    </w:p>
    <w:p w:rsidR="00465785" w:rsidRPr="00465785" w:rsidRDefault="00465785" w:rsidP="006B2EF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lang w:bidi="en-US"/>
        </w:rPr>
      </w:pP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   </w:t>
      </w:r>
    </w:p>
    <w:p w:rsidR="00465785" w:rsidRPr="00465785" w:rsidRDefault="00465785" w:rsidP="0046578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lang w:bidi="en-US"/>
        </w:rPr>
      </w:pP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    </w:t>
      </w:r>
      <w:r>
        <w:rPr>
          <w:rFonts w:ascii="Times New Roman" w:eastAsia="Calibri" w:hAnsi="Times New Roman" w:cs="Times New Roman"/>
          <w:sz w:val="28"/>
          <w:lang w:bidi="en-US"/>
        </w:rPr>
        <w:t xml:space="preserve">Вместе детально изучаем и 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анализируем дополнительные общеобразовательные </w:t>
      </w:r>
      <w:r>
        <w:rPr>
          <w:rFonts w:ascii="Times New Roman" w:eastAsia="Calibri" w:hAnsi="Times New Roman" w:cs="Times New Roman"/>
          <w:sz w:val="28"/>
          <w:lang w:bidi="en-US"/>
        </w:rPr>
        <w:t xml:space="preserve">общеразвивающие 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>программы по направлению д</w:t>
      </w:r>
      <w:r w:rsidR="005C31C4">
        <w:rPr>
          <w:rFonts w:ascii="Times New Roman" w:eastAsia="Calibri" w:hAnsi="Times New Roman" w:cs="Times New Roman"/>
          <w:sz w:val="28"/>
          <w:lang w:bidi="en-US"/>
        </w:rPr>
        <w:t>еятельности. Тщательно обсуждается структура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программы, календарно-тематическое планирование с </w:t>
      </w:r>
      <w:r w:rsidR="006B2EF6">
        <w:rPr>
          <w:rFonts w:ascii="Times New Roman" w:eastAsia="Calibri" w:hAnsi="Times New Roman" w:cs="Times New Roman"/>
          <w:sz w:val="28"/>
          <w:lang w:bidi="en-US"/>
        </w:rPr>
        <w:t>разбивкой по часам. Консульта</w:t>
      </w:r>
      <w:r w:rsidR="005C31C4">
        <w:rPr>
          <w:rFonts w:ascii="Times New Roman" w:eastAsia="Calibri" w:hAnsi="Times New Roman" w:cs="Times New Roman"/>
          <w:sz w:val="28"/>
          <w:lang w:bidi="en-US"/>
        </w:rPr>
        <w:t>ции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по работе </w:t>
      </w:r>
      <w:r w:rsidRPr="00465785">
        <w:rPr>
          <w:rFonts w:ascii="Times New Roman" w:eastAsia="Calibri" w:hAnsi="Times New Roman" w:cs="Times New Roman"/>
          <w:sz w:val="28"/>
          <w:lang w:bidi="en-US"/>
        </w:rPr>
        <w:lastRenderedPageBreak/>
        <w:t xml:space="preserve">над созданием программы, по которой педагог будет осуществлять образовательный процесс в творческом объединении. </w:t>
      </w:r>
    </w:p>
    <w:p w:rsidR="00465785" w:rsidRPr="00465785" w:rsidRDefault="00465785" w:rsidP="0046578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lang w:bidi="en-US"/>
        </w:rPr>
      </w:pP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    </w:t>
      </w:r>
    </w:p>
    <w:p w:rsidR="00465785" w:rsidRPr="00465785" w:rsidRDefault="00465785" w:rsidP="0046578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lang w:bidi="en-US"/>
        </w:rPr>
      </w:pP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    На этом же эт</w:t>
      </w:r>
      <w:r w:rsidR="00E128F8">
        <w:rPr>
          <w:rFonts w:ascii="Times New Roman" w:eastAsia="Calibri" w:hAnsi="Times New Roman" w:cs="Times New Roman"/>
          <w:sz w:val="28"/>
          <w:lang w:bidi="en-US"/>
        </w:rPr>
        <w:t>апе работы особое внимание уделяется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вопросу встрече педагога с </w:t>
      </w:r>
      <w:r>
        <w:rPr>
          <w:rFonts w:ascii="Times New Roman" w:eastAsia="Calibri" w:hAnsi="Times New Roman" w:cs="Times New Roman"/>
          <w:sz w:val="28"/>
          <w:lang w:bidi="en-US"/>
        </w:rPr>
        <w:t>об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>уча</w:t>
      </w:r>
      <w:r>
        <w:rPr>
          <w:rFonts w:ascii="Times New Roman" w:eastAsia="Calibri" w:hAnsi="Times New Roman" w:cs="Times New Roman"/>
          <w:sz w:val="28"/>
          <w:lang w:bidi="en-US"/>
        </w:rPr>
        <w:t>ю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>щимися творческого объединения и орга</w:t>
      </w:r>
      <w:r w:rsidR="00E128F8">
        <w:rPr>
          <w:rFonts w:ascii="Times New Roman" w:eastAsia="Calibri" w:hAnsi="Times New Roman" w:cs="Times New Roman"/>
          <w:sz w:val="28"/>
          <w:lang w:bidi="en-US"/>
        </w:rPr>
        <w:t>низации первого занятия. Обращается внимание, на тот факт, что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первая встреча и первое занятие – самое важное. Если педагог замотивирует </w:t>
      </w:r>
      <w:r>
        <w:rPr>
          <w:rFonts w:ascii="Times New Roman" w:eastAsia="Calibri" w:hAnsi="Times New Roman" w:cs="Times New Roman"/>
          <w:sz w:val="28"/>
          <w:lang w:bidi="en-US"/>
        </w:rPr>
        <w:t>детей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, заинтересует их своим видом деятельности, то это будет  90%  профессионального успеха. </w:t>
      </w:r>
    </w:p>
    <w:p w:rsidR="00465785" w:rsidRPr="00465785" w:rsidRDefault="00465785" w:rsidP="006B2EF6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465785" w:rsidRPr="00465785" w:rsidRDefault="00465785" w:rsidP="0046578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lang w:bidi="en-US"/>
        </w:rPr>
      </w:pPr>
      <w:r w:rsidRPr="00465785">
        <w:rPr>
          <w:rFonts w:ascii="Times New Roman" w:eastAsia="Calibri" w:hAnsi="Times New Roman" w:cs="Times New Roman"/>
          <w:b/>
          <w:sz w:val="28"/>
          <w:lang w:bidi="en-US"/>
        </w:rPr>
        <w:t>Организация посещения занятий опытных педагогов</w:t>
      </w:r>
    </w:p>
    <w:p w:rsidR="00465785" w:rsidRPr="00465785" w:rsidRDefault="00465785" w:rsidP="00465785">
      <w:pPr>
        <w:spacing w:after="0" w:line="240" w:lineRule="auto"/>
        <w:ind w:left="360" w:firstLine="360"/>
        <w:rPr>
          <w:rFonts w:ascii="Times New Roman" w:eastAsia="Calibri" w:hAnsi="Times New Roman" w:cs="Times New Roman"/>
          <w:sz w:val="28"/>
          <w:lang w:bidi="en-US"/>
        </w:rPr>
      </w:pPr>
    </w:p>
    <w:p w:rsidR="00465785" w:rsidRPr="00465785" w:rsidRDefault="00465785" w:rsidP="00577476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lang w:bidi="en-US"/>
        </w:rPr>
      </w:pP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  В нашем учреждении есть возможность организовать посещение занятий педагогов, которые имеют за своими плечами большой  педагогический опыт работы в дополнительном образовании. </w:t>
      </w:r>
      <w:r w:rsidR="00F45A8D">
        <w:rPr>
          <w:rFonts w:ascii="Times New Roman" w:eastAsia="Calibri" w:hAnsi="Times New Roman" w:cs="Times New Roman"/>
          <w:sz w:val="28"/>
          <w:lang w:bidi="en-US"/>
        </w:rPr>
        <w:t xml:space="preserve">После посещения занятия 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</w:t>
      </w:r>
      <w:r w:rsidR="00E128F8">
        <w:rPr>
          <w:rFonts w:ascii="Times New Roman" w:eastAsia="Calibri" w:hAnsi="Times New Roman" w:cs="Times New Roman"/>
          <w:sz w:val="28"/>
          <w:lang w:bidi="en-US"/>
        </w:rPr>
        <w:t xml:space="preserve">анализируются 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>.</w:t>
      </w:r>
    </w:p>
    <w:p w:rsidR="00465785" w:rsidRPr="00465785" w:rsidRDefault="00465785" w:rsidP="00465785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465785" w:rsidRPr="00465785" w:rsidRDefault="00465785" w:rsidP="0046578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lang w:bidi="en-US"/>
        </w:rPr>
      </w:pPr>
      <w:r w:rsidRPr="00465785">
        <w:rPr>
          <w:rFonts w:ascii="Times New Roman" w:eastAsia="Calibri" w:hAnsi="Times New Roman" w:cs="Times New Roman"/>
          <w:b/>
          <w:sz w:val="28"/>
          <w:lang w:bidi="en-US"/>
        </w:rPr>
        <w:t>Презентация идей и решение ситуационных задач</w:t>
      </w:r>
    </w:p>
    <w:p w:rsidR="00465785" w:rsidRPr="00465785" w:rsidRDefault="00465785" w:rsidP="00465785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lang w:bidi="en-US"/>
        </w:rPr>
      </w:pP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   </w:t>
      </w:r>
    </w:p>
    <w:p w:rsidR="00465785" w:rsidRPr="00465785" w:rsidRDefault="00465785" w:rsidP="00F45A8D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     </w:t>
      </w:r>
      <w:r w:rsidR="00E128F8">
        <w:rPr>
          <w:rFonts w:ascii="Times New Roman" w:eastAsia="Calibri" w:hAnsi="Times New Roman" w:cs="Times New Roman"/>
          <w:sz w:val="28"/>
          <w:lang w:bidi="en-US"/>
        </w:rPr>
        <w:t>В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работе с начинающим педагогом </w:t>
      </w:r>
      <w:r w:rsidR="00E128F8">
        <w:rPr>
          <w:rFonts w:ascii="Times New Roman" w:eastAsia="Calibri" w:hAnsi="Times New Roman" w:cs="Times New Roman"/>
          <w:sz w:val="28"/>
          <w:lang w:bidi="en-US"/>
        </w:rPr>
        <w:t xml:space="preserve">в основном используется 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>такой метод, как презентация идей и решение ситуационных</w:t>
      </w:r>
      <w:r w:rsidR="00A326CA">
        <w:rPr>
          <w:rFonts w:ascii="Times New Roman" w:eastAsia="Calibri" w:hAnsi="Times New Roman" w:cs="Times New Roman"/>
          <w:sz w:val="28"/>
          <w:lang w:bidi="en-US"/>
        </w:rPr>
        <w:t xml:space="preserve"> задач. Вместе с педагогом  обсуждаются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различные педагогические ситуации. </w:t>
      </w:r>
      <w:r w:rsidR="00A326CA">
        <w:rPr>
          <w:rFonts w:ascii="Times New Roman" w:eastAsia="Calibri" w:hAnsi="Times New Roman" w:cs="Times New Roman"/>
          <w:sz w:val="28"/>
          <w:lang w:bidi="en-US"/>
        </w:rPr>
        <w:t>В процессе обсуждения складывается полное представление о молодом педагоге, как о специалисте.</w:t>
      </w:r>
    </w:p>
    <w:p w:rsidR="00465785" w:rsidRPr="00465785" w:rsidRDefault="00465785" w:rsidP="00465785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</w:p>
    <w:p w:rsidR="00465785" w:rsidRPr="00465785" w:rsidRDefault="00465785" w:rsidP="0046578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lang w:bidi="en-US"/>
        </w:rPr>
      </w:pPr>
      <w:r w:rsidRPr="00465785">
        <w:rPr>
          <w:rFonts w:ascii="Times New Roman" w:eastAsia="Calibri" w:hAnsi="Times New Roman" w:cs="Times New Roman"/>
          <w:b/>
          <w:sz w:val="28"/>
          <w:lang w:bidi="en-US"/>
        </w:rPr>
        <w:t>Самообразование начинающего педагога</w:t>
      </w:r>
    </w:p>
    <w:p w:rsidR="00465785" w:rsidRPr="00465785" w:rsidRDefault="00465785" w:rsidP="00465785">
      <w:pPr>
        <w:spacing w:after="0" w:line="240" w:lineRule="auto"/>
        <w:ind w:left="360" w:firstLine="360"/>
        <w:rPr>
          <w:rFonts w:ascii="Times New Roman" w:eastAsia="Calibri" w:hAnsi="Times New Roman" w:cs="Times New Roman"/>
          <w:sz w:val="28"/>
          <w:lang w:bidi="en-US"/>
        </w:rPr>
      </w:pPr>
    </w:p>
    <w:p w:rsidR="00465785" w:rsidRPr="00465785" w:rsidRDefault="00465785" w:rsidP="00625369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lang w:bidi="en-US"/>
        </w:rPr>
      </w:pP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Большое внимание необходимо уделять самообразованию начинающего педагога. Вместе с ним определяем </w:t>
      </w:r>
      <w:r w:rsidR="00BA0735">
        <w:rPr>
          <w:rFonts w:ascii="Times New Roman" w:eastAsia="Calibri" w:hAnsi="Times New Roman" w:cs="Times New Roman"/>
          <w:sz w:val="28"/>
          <w:lang w:bidi="en-US"/>
        </w:rPr>
        <w:t xml:space="preserve">методическую 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>тему профессиональной деятельности, ставим цель и задачи. В течение учебного года</w:t>
      </w:r>
      <w:r w:rsidR="00BA0735">
        <w:rPr>
          <w:rFonts w:ascii="Times New Roman" w:eastAsia="Calibri" w:hAnsi="Times New Roman" w:cs="Times New Roman"/>
          <w:sz w:val="28"/>
          <w:lang w:bidi="en-US"/>
        </w:rPr>
        <w:t xml:space="preserve">  проводится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диагностик</w:t>
      </w:r>
      <w:r w:rsidR="00625369">
        <w:rPr>
          <w:rFonts w:ascii="Times New Roman" w:eastAsia="Calibri" w:hAnsi="Times New Roman" w:cs="Times New Roman"/>
          <w:sz w:val="28"/>
          <w:lang w:bidi="en-US"/>
        </w:rPr>
        <w:t>а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работы по</w:t>
      </w:r>
      <w:r w:rsidR="00BA0735">
        <w:rPr>
          <w:rFonts w:ascii="Times New Roman" w:eastAsia="Calibri" w:hAnsi="Times New Roman" w:cs="Times New Roman"/>
          <w:sz w:val="28"/>
          <w:lang w:bidi="en-US"/>
        </w:rPr>
        <w:t xml:space="preserve"> выбранной методической 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теме.  </w:t>
      </w:r>
    </w:p>
    <w:p w:rsidR="00465785" w:rsidRPr="00465785" w:rsidRDefault="00465785" w:rsidP="00465785">
      <w:pPr>
        <w:spacing w:after="0" w:line="240" w:lineRule="auto"/>
        <w:ind w:left="360" w:firstLine="360"/>
        <w:rPr>
          <w:rFonts w:ascii="Times New Roman" w:eastAsia="Calibri" w:hAnsi="Times New Roman" w:cs="Times New Roman"/>
          <w:sz w:val="28"/>
          <w:lang w:bidi="en-US"/>
        </w:rPr>
      </w:pPr>
    </w:p>
    <w:p w:rsidR="00465785" w:rsidRPr="00465785" w:rsidRDefault="00A326CA" w:rsidP="000E255E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lang w:bidi="en-US"/>
        </w:rPr>
      </w:pPr>
      <w:r>
        <w:rPr>
          <w:rFonts w:ascii="Times New Roman" w:eastAsia="Calibri" w:hAnsi="Times New Roman" w:cs="Times New Roman"/>
          <w:sz w:val="28"/>
          <w:lang w:bidi="en-US"/>
        </w:rPr>
        <w:t>Начинающие  пе</w:t>
      </w:r>
      <w:r w:rsidR="006B2EF6">
        <w:rPr>
          <w:rFonts w:ascii="Times New Roman" w:eastAsia="Calibri" w:hAnsi="Times New Roman" w:cs="Times New Roman"/>
          <w:sz w:val="28"/>
          <w:lang w:bidi="en-US"/>
        </w:rPr>
        <w:t>дагоги привлекаются наставникам</w:t>
      </w:r>
      <w:r>
        <w:rPr>
          <w:rFonts w:ascii="Times New Roman" w:eastAsia="Calibri" w:hAnsi="Times New Roman" w:cs="Times New Roman"/>
          <w:sz w:val="28"/>
          <w:lang w:bidi="en-US"/>
        </w:rPr>
        <w:t>и</w:t>
      </w:r>
      <w:r w:rsidR="00465785" w:rsidRPr="00465785">
        <w:rPr>
          <w:rFonts w:ascii="Times New Roman" w:eastAsia="Calibri" w:hAnsi="Times New Roman" w:cs="Times New Roman"/>
          <w:sz w:val="28"/>
          <w:lang w:bidi="en-US"/>
        </w:rPr>
        <w:t xml:space="preserve"> к активному участию в апробации и освоении региональных сетевых порталов:</w:t>
      </w:r>
      <w:r w:rsidR="00465785" w:rsidRPr="004657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bidi="en-US"/>
        </w:rPr>
        <w:t xml:space="preserve"> </w:t>
      </w:r>
    </w:p>
    <w:p w:rsidR="00465785" w:rsidRPr="00465785" w:rsidRDefault="00465785" w:rsidP="0046578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lang w:bidi="en-US"/>
        </w:rPr>
      </w:pPr>
      <w:r w:rsidRPr="00465785">
        <w:rPr>
          <w:rFonts w:ascii="Times New Roman" w:eastAsia="Calibri" w:hAnsi="Times New Roman" w:cs="Times New Roman"/>
          <w:sz w:val="28"/>
          <w:lang w:bidi="en-US"/>
        </w:rPr>
        <w:t>Социальная сеть работников образования;</w:t>
      </w:r>
    </w:p>
    <w:p w:rsidR="00465785" w:rsidRPr="00465785" w:rsidRDefault="00465785" w:rsidP="0046578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lang w:bidi="en-US"/>
        </w:rPr>
      </w:pPr>
      <w:r w:rsidRPr="00465785">
        <w:rPr>
          <w:rFonts w:ascii="Times New Roman" w:eastAsia="Calibri" w:hAnsi="Times New Roman" w:cs="Times New Roman"/>
          <w:sz w:val="28"/>
          <w:lang w:bidi="en-US"/>
        </w:rPr>
        <w:t>Новосибирская открытая образовательная сеть;</w:t>
      </w:r>
    </w:p>
    <w:p w:rsidR="00465785" w:rsidRPr="00465785" w:rsidRDefault="00465785" w:rsidP="0046578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lang w:bidi="en-US"/>
        </w:rPr>
      </w:pPr>
      <w:r w:rsidRPr="00465785">
        <w:rPr>
          <w:rFonts w:ascii="Times New Roman" w:eastAsia="Calibri" w:hAnsi="Times New Roman" w:cs="Times New Roman"/>
          <w:sz w:val="28"/>
          <w:lang w:bidi="en-US"/>
        </w:rPr>
        <w:t>Областной центр развития творчества детей и юношества;</w:t>
      </w:r>
    </w:p>
    <w:p w:rsidR="00465785" w:rsidRPr="00465785" w:rsidRDefault="00465785" w:rsidP="0046578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lang w:bidi="en-US"/>
        </w:rPr>
      </w:pPr>
      <w:r w:rsidRPr="00465785">
        <w:rPr>
          <w:rFonts w:ascii="Times New Roman" w:eastAsia="Calibri" w:hAnsi="Times New Roman" w:cs="Times New Roman"/>
          <w:sz w:val="28"/>
          <w:lang w:bidi="en-US"/>
        </w:rPr>
        <w:t>Региональный модельный центр дополнительного образования Новосибирской области.</w:t>
      </w:r>
    </w:p>
    <w:p w:rsidR="00465785" w:rsidRPr="00465785" w:rsidRDefault="00465785" w:rsidP="00465785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sz w:val="28"/>
          <w:lang w:bidi="en-US"/>
        </w:rPr>
      </w:pPr>
    </w:p>
    <w:p w:rsidR="00465785" w:rsidRPr="00465785" w:rsidRDefault="00465785" w:rsidP="0046578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lang w:bidi="en-US"/>
        </w:rPr>
      </w:pPr>
      <w:r w:rsidRPr="00465785">
        <w:rPr>
          <w:rFonts w:ascii="Times New Roman" w:eastAsia="Calibri" w:hAnsi="Times New Roman" w:cs="Times New Roman"/>
          <w:b/>
          <w:sz w:val="28"/>
          <w:lang w:bidi="en-US"/>
        </w:rPr>
        <w:t>Портфолио педагога</w:t>
      </w:r>
      <w:r w:rsidR="008D2046">
        <w:rPr>
          <w:rFonts w:ascii="Times New Roman" w:eastAsia="Calibri" w:hAnsi="Times New Roman" w:cs="Times New Roman"/>
          <w:b/>
          <w:sz w:val="28"/>
          <w:lang w:bidi="en-US"/>
        </w:rPr>
        <w:t xml:space="preserve"> дополнительного образования</w:t>
      </w:r>
    </w:p>
    <w:p w:rsidR="00465785" w:rsidRPr="00465785" w:rsidRDefault="00465785" w:rsidP="00465785">
      <w:pPr>
        <w:spacing w:after="0" w:line="240" w:lineRule="auto"/>
        <w:ind w:left="360" w:firstLine="360"/>
        <w:rPr>
          <w:rFonts w:ascii="Times New Roman" w:eastAsia="Calibri" w:hAnsi="Times New Roman" w:cs="Times New Roman"/>
          <w:sz w:val="28"/>
          <w:lang w:bidi="en-US"/>
        </w:rPr>
      </w:pPr>
    </w:p>
    <w:p w:rsidR="00465785" w:rsidRPr="00465785" w:rsidRDefault="00465785" w:rsidP="008D2046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lang w:bidi="en-US"/>
        </w:rPr>
      </w:pP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Для того  чтобы определить уровень профессиональной компетентности начинающего педагога и представить результат педагогической деятельности, необходимо с первых дней своей педагогической деятельности </w:t>
      </w:r>
      <w:r w:rsidRPr="00465785">
        <w:rPr>
          <w:rFonts w:ascii="Times New Roman" w:eastAsia="Calibri" w:hAnsi="Times New Roman" w:cs="Times New Roman"/>
          <w:sz w:val="28"/>
          <w:lang w:bidi="en-US"/>
        </w:rPr>
        <w:lastRenderedPageBreak/>
        <w:t xml:space="preserve">вести «Портфолио педагога». В настоящее время всё больше и больше педагогов ведут электронное портфолио на различных интернет-сайтах. </w:t>
      </w:r>
    </w:p>
    <w:p w:rsidR="00465785" w:rsidRPr="00465785" w:rsidRDefault="00465785" w:rsidP="00465785">
      <w:pPr>
        <w:spacing w:after="0" w:line="240" w:lineRule="auto"/>
        <w:ind w:left="360" w:firstLine="360"/>
        <w:rPr>
          <w:rFonts w:ascii="Times New Roman" w:eastAsia="Calibri" w:hAnsi="Times New Roman" w:cs="Times New Roman"/>
          <w:sz w:val="28"/>
          <w:lang w:bidi="en-US"/>
        </w:rPr>
      </w:pPr>
    </w:p>
    <w:p w:rsidR="00465785" w:rsidRPr="00E14C9A" w:rsidRDefault="004604B4" w:rsidP="00465785">
      <w:pPr>
        <w:spacing w:after="0" w:line="240" w:lineRule="auto"/>
        <w:ind w:left="360" w:firstLine="360"/>
        <w:rPr>
          <w:rFonts w:ascii="Times New Roman" w:eastAsia="Calibri" w:hAnsi="Times New Roman" w:cs="Times New Roman"/>
          <w:b/>
          <w:sz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lang w:bidi="en-US"/>
        </w:rPr>
        <w:t xml:space="preserve">                                                        </w:t>
      </w:r>
      <w:r w:rsidR="00E14C9A" w:rsidRPr="00E14C9A">
        <w:rPr>
          <w:rFonts w:ascii="Times New Roman" w:eastAsia="Calibri" w:hAnsi="Times New Roman" w:cs="Times New Roman"/>
          <w:b/>
          <w:sz w:val="28"/>
          <w:lang w:bidi="en-US"/>
        </w:rPr>
        <w:t xml:space="preserve">Слайд </w:t>
      </w:r>
      <w:r w:rsidR="005D07B6">
        <w:rPr>
          <w:rFonts w:ascii="Times New Roman" w:eastAsia="Calibri" w:hAnsi="Times New Roman" w:cs="Times New Roman"/>
          <w:b/>
          <w:sz w:val="28"/>
          <w:lang w:bidi="en-US"/>
        </w:rPr>
        <w:t>10</w:t>
      </w:r>
      <w:r w:rsidR="00DA4C1B">
        <w:rPr>
          <w:rFonts w:ascii="Times New Roman" w:eastAsia="Calibri" w:hAnsi="Times New Roman" w:cs="Times New Roman"/>
          <w:b/>
          <w:sz w:val="28"/>
          <w:lang w:bidi="en-US"/>
        </w:rPr>
        <w:t xml:space="preserve"> </w:t>
      </w:r>
      <w:r w:rsidR="00465785" w:rsidRPr="00E14C9A">
        <w:rPr>
          <w:rFonts w:ascii="Times New Roman" w:eastAsia="Calibri" w:hAnsi="Times New Roman" w:cs="Times New Roman"/>
          <w:b/>
          <w:sz w:val="28"/>
          <w:lang w:bidi="en-US"/>
        </w:rPr>
        <w:t xml:space="preserve">   </w:t>
      </w:r>
    </w:p>
    <w:p w:rsidR="00465785" w:rsidRPr="00465785" w:rsidRDefault="00465785" w:rsidP="008D204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lang w:bidi="en-US"/>
        </w:rPr>
      </w:pP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     Третий этап </w:t>
      </w:r>
      <w:r w:rsidR="008D2046">
        <w:rPr>
          <w:rFonts w:ascii="Times New Roman" w:eastAsia="Calibri" w:hAnsi="Times New Roman" w:cs="Times New Roman"/>
          <w:sz w:val="28"/>
          <w:lang w:bidi="en-US"/>
        </w:rPr>
        <w:t xml:space="preserve">нашей совместной работы с молодым педагогом 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>– итоговый проводится в конце учебного года. На этом этапе мы анализируем свою работу, находим «плюсы» и «мину</w:t>
      </w:r>
      <w:r w:rsidR="006B2EF6">
        <w:rPr>
          <w:rFonts w:ascii="Times New Roman" w:eastAsia="Calibri" w:hAnsi="Times New Roman" w:cs="Times New Roman"/>
          <w:sz w:val="28"/>
          <w:lang w:bidi="en-US"/>
        </w:rPr>
        <w:t>сы» в нашей командной работе. Проверяем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уровень профессиональной ко</w:t>
      </w:r>
      <w:r w:rsidR="006B2EF6">
        <w:rPr>
          <w:rFonts w:ascii="Times New Roman" w:eastAsia="Calibri" w:hAnsi="Times New Roman" w:cs="Times New Roman"/>
          <w:sz w:val="28"/>
          <w:lang w:bidi="en-US"/>
        </w:rPr>
        <w:t>мпетентности педагога, определяем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степень его готовности к выполнению своих дол</w:t>
      </w:r>
      <w:r w:rsidR="006B2EF6">
        <w:rPr>
          <w:rFonts w:ascii="Times New Roman" w:eastAsia="Calibri" w:hAnsi="Times New Roman" w:cs="Times New Roman"/>
          <w:sz w:val="28"/>
          <w:lang w:bidi="en-US"/>
        </w:rPr>
        <w:t>жностных обязанностей, проводим</w:t>
      </w:r>
      <w:r w:rsidRPr="00465785">
        <w:rPr>
          <w:rFonts w:ascii="Times New Roman" w:eastAsia="Calibri" w:hAnsi="Times New Roman" w:cs="Times New Roman"/>
          <w:sz w:val="28"/>
          <w:lang w:bidi="en-US"/>
        </w:rPr>
        <w:t xml:space="preserve"> анкетирование и диагностику. </w:t>
      </w:r>
    </w:p>
    <w:p w:rsidR="00465785" w:rsidRPr="00465785" w:rsidRDefault="00465785" w:rsidP="008D2046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lang w:bidi="en-US"/>
        </w:rPr>
      </w:pPr>
    </w:p>
    <w:p w:rsidR="00465785" w:rsidRPr="00465785" w:rsidRDefault="00465785" w:rsidP="008D2046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lang w:bidi="en-US"/>
        </w:rPr>
      </w:pPr>
      <w:r w:rsidRPr="00465785">
        <w:rPr>
          <w:rFonts w:ascii="Times New Roman" w:eastAsia="Calibri" w:hAnsi="Times New Roman" w:cs="Times New Roman"/>
          <w:sz w:val="28"/>
          <w:lang w:bidi="en-US"/>
        </w:rPr>
        <w:t>Вот так выглядит схема организации наставничества начинающего педагога дополнительного образования</w:t>
      </w:r>
      <w:r w:rsidR="008D2046">
        <w:rPr>
          <w:rFonts w:ascii="Times New Roman" w:eastAsia="Calibri" w:hAnsi="Times New Roman" w:cs="Times New Roman"/>
          <w:sz w:val="28"/>
          <w:lang w:bidi="en-US"/>
        </w:rPr>
        <w:t>.</w:t>
      </w:r>
    </w:p>
    <w:p w:rsidR="00E14C9A" w:rsidRDefault="00E14C9A" w:rsidP="00465785">
      <w:pPr>
        <w:spacing w:after="0" w:line="240" w:lineRule="auto"/>
        <w:ind w:left="360" w:firstLine="360"/>
        <w:rPr>
          <w:rFonts w:ascii="Times New Roman" w:eastAsia="Calibri" w:hAnsi="Times New Roman" w:cs="Times New Roman"/>
          <w:sz w:val="28"/>
          <w:lang w:bidi="en-US"/>
        </w:rPr>
      </w:pPr>
    </w:p>
    <w:p w:rsidR="00E14C9A" w:rsidRPr="00B576F2" w:rsidRDefault="00E14C9A" w:rsidP="00E14C9A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Наставничество –</w:t>
      </w:r>
      <w:r w:rsidRPr="00354BA5">
        <w:rPr>
          <w:rFonts w:ascii="Times New Roman" w:hAnsi="Times New Roman" w:cs="Times New Roman"/>
          <w:b/>
          <w:sz w:val="28"/>
          <w:szCs w:val="28"/>
        </w:rPr>
        <w:t xml:space="preserve"> это непрерывный процесс, поэтому хороший наставник дает </w:t>
      </w:r>
      <w:r w:rsidR="006B2EF6">
        <w:rPr>
          <w:rFonts w:ascii="Times New Roman" w:hAnsi="Times New Roman" w:cs="Times New Roman"/>
          <w:b/>
          <w:sz w:val="28"/>
          <w:szCs w:val="28"/>
        </w:rPr>
        <w:t>наставляемому</w:t>
      </w:r>
      <w:r w:rsidRPr="00354BA5">
        <w:rPr>
          <w:rFonts w:ascii="Times New Roman" w:hAnsi="Times New Roman" w:cs="Times New Roman"/>
          <w:b/>
          <w:sz w:val="28"/>
          <w:szCs w:val="28"/>
        </w:rPr>
        <w:t xml:space="preserve"> обратную связь по мере необходимости</w:t>
      </w:r>
    </w:p>
    <w:p w:rsidR="00E14C9A" w:rsidRDefault="00427C69" w:rsidP="00427C69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4C9A" w:rsidRPr="00776B89">
        <w:rPr>
          <w:rFonts w:ascii="Times New Roman" w:hAnsi="Times New Roman" w:cs="Times New Roman"/>
          <w:sz w:val="28"/>
          <w:szCs w:val="28"/>
        </w:rPr>
        <w:t xml:space="preserve">Если говорить о непосредственном обучении, то роль наставника заключается в определении потребности </w:t>
      </w:r>
      <w:r w:rsidR="00E14C9A">
        <w:rPr>
          <w:rFonts w:ascii="Times New Roman" w:hAnsi="Times New Roman" w:cs="Times New Roman"/>
          <w:sz w:val="28"/>
          <w:szCs w:val="28"/>
        </w:rPr>
        <w:t>наставляемого</w:t>
      </w:r>
      <w:r w:rsidR="00E14C9A" w:rsidRPr="00776B89">
        <w:rPr>
          <w:rFonts w:ascii="Times New Roman" w:hAnsi="Times New Roman" w:cs="Times New Roman"/>
          <w:sz w:val="28"/>
          <w:szCs w:val="28"/>
        </w:rPr>
        <w:t xml:space="preserve"> в обучении, содействии его обучению на внутренних и внешних </w:t>
      </w:r>
      <w:r w:rsidR="00E14C9A">
        <w:rPr>
          <w:rFonts w:ascii="Times New Roman" w:hAnsi="Times New Roman" w:cs="Times New Roman"/>
          <w:sz w:val="28"/>
          <w:szCs w:val="28"/>
        </w:rPr>
        <w:t xml:space="preserve">семинарах, конференциях и т.д. </w:t>
      </w:r>
      <w:r w:rsidR="00E14C9A" w:rsidRPr="00776B89">
        <w:rPr>
          <w:rFonts w:ascii="Times New Roman" w:hAnsi="Times New Roman" w:cs="Times New Roman"/>
          <w:sz w:val="28"/>
          <w:szCs w:val="28"/>
        </w:rPr>
        <w:t xml:space="preserve"> Следует сказать, что в нашем учреждении, несмотря на столь широкий спектр деятельности наставника, ответственность за собственное профессиональное и карьерное развитие несет сам сотрудни</w:t>
      </w:r>
      <w:r w:rsidR="0001291B">
        <w:rPr>
          <w:rFonts w:ascii="Times New Roman" w:hAnsi="Times New Roman" w:cs="Times New Roman"/>
          <w:sz w:val="28"/>
          <w:szCs w:val="28"/>
        </w:rPr>
        <w:t xml:space="preserve">к. Наставник помогает наставляемому </w:t>
      </w:r>
      <w:r w:rsidR="00E14C9A" w:rsidRPr="00776B89">
        <w:rPr>
          <w:rFonts w:ascii="Times New Roman" w:hAnsi="Times New Roman" w:cs="Times New Roman"/>
          <w:sz w:val="28"/>
          <w:szCs w:val="28"/>
        </w:rPr>
        <w:t>разобраться во внутренних процессах и выполнить все тре</w:t>
      </w:r>
      <w:r w:rsidR="00E14C9A">
        <w:rPr>
          <w:rFonts w:ascii="Times New Roman" w:hAnsi="Times New Roman" w:cs="Times New Roman"/>
          <w:sz w:val="28"/>
          <w:szCs w:val="28"/>
        </w:rPr>
        <w:t>бования, предъявляемые к нему, –</w:t>
      </w:r>
      <w:r w:rsidR="00E14C9A" w:rsidRPr="00776B89">
        <w:rPr>
          <w:rFonts w:ascii="Times New Roman" w:hAnsi="Times New Roman" w:cs="Times New Roman"/>
          <w:sz w:val="28"/>
          <w:szCs w:val="28"/>
        </w:rPr>
        <w:t xml:space="preserve"> но проявление активности ож</w:t>
      </w:r>
      <w:r w:rsidR="00E14C9A">
        <w:rPr>
          <w:rFonts w:ascii="Times New Roman" w:hAnsi="Times New Roman" w:cs="Times New Roman"/>
          <w:sz w:val="28"/>
          <w:szCs w:val="28"/>
        </w:rPr>
        <w:t>ида</w:t>
      </w:r>
      <w:r w:rsidR="0001291B">
        <w:rPr>
          <w:rFonts w:ascii="Times New Roman" w:hAnsi="Times New Roman" w:cs="Times New Roman"/>
          <w:sz w:val="28"/>
          <w:szCs w:val="28"/>
        </w:rPr>
        <w:t>ется и с его стороны</w:t>
      </w:r>
      <w:r w:rsidR="00E14C9A" w:rsidRPr="00776B89">
        <w:rPr>
          <w:rFonts w:ascii="Times New Roman" w:hAnsi="Times New Roman" w:cs="Times New Roman"/>
          <w:sz w:val="28"/>
          <w:szCs w:val="28"/>
        </w:rPr>
        <w:t xml:space="preserve">. </w:t>
      </w:r>
      <w:r w:rsidR="0001291B">
        <w:rPr>
          <w:rFonts w:ascii="Times New Roman" w:hAnsi="Times New Roman" w:cs="Times New Roman"/>
          <w:sz w:val="28"/>
          <w:szCs w:val="28"/>
        </w:rPr>
        <w:t>Наставляемый</w:t>
      </w:r>
      <w:r w:rsidR="00E14C9A" w:rsidRPr="00776B89">
        <w:rPr>
          <w:rFonts w:ascii="Times New Roman" w:hAnsi="Times New Roman" w:cs="Times New Roman"/>
          <w:sz w:val="28"/>
          <w:szCs w:val="28"/>
        </w:rPr>
        <w:t xml:space="preserve"> сам должен инициировать встречи с наставником, тщательно к ним готовиться, озвучивать волнующие его вопросы, активно искать обратную связь, воспринимать и учитывать конструктивную критику.</w:t>
      </w:r>
    </w:p>
    <w:p w:rsidR="00E14C9A" w:rsidRDefault="00E14C9A" w:rsidP="00465785">
      <w:pPr>
        <w:spacing w:after="0" w:line="240" w:lineRule="auto"/>
        <w:ind w:left="360" w:firstLine="360"/>
        <w:rPr>
          <w:rFonts w:ascii="Times New Roman" w:eastAsia="Calibri" w:hAnsi="Times New Roman" w:cs="Times New Roman"/>
          <w:sz w:val="28"/>
          <w:lang w:bidi="en-US"/>
        </w:rPr>
      </w:pPr>
    </w:p>
    <w:p w:rsidR="00465785" w:rsidRPr="00465785" w:rsidRDefault="00465785" w:rsidP="005D07B6">
      <w:pPr>
        <w:spacing w:after="0" w:line="240" w:lineRule="auto"/>
        <w:rPr>
          <w:rFonts w:ascii="Times New Roman" w:eastAsia="Calibri" w:hAnsi="Times New Roman" w:cs="Times New Roman"/>
          <w:sz w:val="28"/>
          <w:lang w:bidi="en-US"/>
        </w:rPr>
      </w:pPr>
      <w:bookmarkStart w:id="0" w:name="_GoBack"/>
      <w:bookmarkEnd w:id="0"/>
      <w:r w:rsidRPr="00465785">
        <w:rPr>
          <w:rFonts w:ascii="Times New Roman" w:eastAsia="Calibri" w:hAnsi="Times New Roman" w:cs="Times New Roman"/>
          <w:sz w:val="28"/>
          <w:lang w:bidi="en-US"/>
        </w:rPr>
        <w:t>Спасибо за внимание!</w:t>
      </w:r>
    </w:p>
    <w:p w:rsidR="00465785" w:rsidRPr="00776B89" w:rsidRDefault="00465785" w:rsidP="00776B89">
      <w:pPr>
        <w:rPr>
          <w:rFonts w:ascii="Times New Roman" w:hAnsi="Times New Roman" w:cs="Times New Roman"/>
          <w:sz w:val="28"/>
          <w:szCs w:val="28"/>
        </w:rPr>
      </w:pPr>
    </w:p>
    <w:sectPr w:rsidR="00465785" w:rsidRPr="00776B8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129" w:rsidRDefault="00140129" w:rsidP="00A86198">
      <w:pPr>
        <w:spacing w:after="0" w:line="240" w:lineRule="auto"/>
      </w:pPr>
      <w:r>
        <w:separator/>
      </w:r>
    </w:p>
  </w:endnote>
  <w:endnote w:type="continuationSeparator" w:id="0">
    <w:p w:rsidR="00140129" w:rsidRDefault="00140129" w:rsidP="00A8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681235"/>
      <w:docPartObj>
        <w:docPartGallery w:val="Page Numbers (Bottom of Page)"/>
        <w:docPartUnique/>
      </w:docPartObj>
    </w:sdtPr>
    <w:sdtEndPr/>
    <w:sdtContent>
      <w:p w:rsidR="00A86198" w:rsidRDefault="00A861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7B6">
          <w:rPr>
            <w:noProof/>
          </w:rPr>
          <w:t>6</w:t>
        </w:r>
        <w:r>
          <w:fldChar w:fldCharType="end"/>
        </w:r>
      </w:p>
    </w:sdtContent>
  </w:sdt>
  <w:p w:rsidR="00A86198" w:rsidRDefault="00A861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129" w:rsidRDefault="00140129" w:rsidP="00A86198">
      <w:pPr>
        <w:spacing w:after="0" w:line="240" w:lineRule="auto"/>
      </w:pPr>
      <w:r>
        <w:separator/>
      </w:r>
    </w:p>
  </w:footnote>
  <w:footnote w:type="continuationSeparator" w:id="0">
    <w:p w:rsidR="00140129" w:rsidRDefault="00140129" w:rsidP="00A86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205E"/>
    <w:multiLevelType w:val="hybridMultilevel"/>
    <w:tmpl w:val="B148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B5318"/>
    <w:multiLevelType w:val="hybridMultilevel"/>
    <w:tmpl w:val="2A8E04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7B02AE"/>
    <w:multiLevelType w:val="hybridMultilevel"/>
    <w:tmpl w:val="EEBAE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217FE"/>
    <w:multiLevelType w:val="hybridMultilevel"/>
    <w:tmpl w:val="647A1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BC"/>
    <w:rsid w:val="00000481"/>
    <w:rsid w:val="0001291B"/>
    <w:rsid w:val="00052463"/>
    <w:rsid w:val="00072AE5"/>
    <w:rsid w:val="000C3827"/>
    <w:rsid w:val="000E255E"/>
    <w:rsid w:val="00106CA5"/>
    <w:rsid w:val="0012085C"/>
    <w:rsid w:val="00140129"/>
    <w:rsid w:val="00151816"/>
    <w:rsid w:val="001679E1"/>
    <w:rsid w:val="00195297"/>
    <w:rsid w:val="001A19D0"/>
    <w:rsid w:val="001F2C88"/>
    <w:rsid w:val="002128BC"/>
    <w:rsid w:val="00282042"/>
    <w:rsid w:val="002D4E70"/>
    <w:rsid w:val="00315B48"/>
    <w:rsid w:val="003519A7"/>
    <w:rsid w:val="00352A2B"/>
    <w:rsid w:val="00354BA5"/>
    <w:rsid w:val="00427C69"/>
    <w:rsid w:val="004604B4"/>
    <w:rsid w:val="00465785"/>
    <w:rsid w:val="004C2101"/>
    <w:rsid w:val="004C4AE4"/>
    <w:rsid w:val="00501A82"/>
    <w:rsid w:val="00521D85"/>
    <w:rsid w:val="00577476"/>
    <w:rsid w:val="005C31C4"/>
    <w:rsid w:val="005D07B6"/>
    <w:rsid w:val="00601B99"/>
    <w:rsid w:val="00625369"/>
    <w:rsid w:val="00654EDC"/>
    <w:rsid w:val="006B2EF6"/>
    <w:rsid w:val="006C09BB"/>
    <w:rsid w:val="006C2CF9"/>
    <w:rsid w:val="00703247"/>
    <w:rsid w:val="0070797C"/>
    <w:rsid w:val="0071390D"/>
    <w:rsid w:val="00763D75"/>
    <w:rsid w:val="00776B89"/>
    <w:rsid w:val="007F1930"/>
    <w:rsid w:val="00813833"/>
    <w:rsid w:val="008437F2"/>
    <w:rsid w:val="0089109B"/>
    <w:rsid w:val="008D2046"/>
    <w:rsid w:val="009408D5"/>
    <w:rsid w:val="00942C18"/>
    <w:rsid w:val="00975C43"/>
    <w:rsid w:val="009B675F"/>
    <w:rsid w:val="009D2C32"/>
    <w:rsid w:val="00A326CA"/>
    <w:rsid w:val="00A86198"/>
    <w:rsid w:val="00AA0F06"/>
    <w:rsid w:val="00AC1A2E"/>
    <w:rsid w:val="00B1379D"/>
    <w:rsid w:val="00B42B98"/>
    <w:rsid w:val="00B576F2"/>
    <w:rsid w:val="00B618CF"/>
    <w:rsid w:val="00BA0735"/>
    <w:rsid w:val="00BC0B98"/>
    <w:rsid w:val="00C46BEA"/>
    <w:rsid w:val="00C53D49"/>
    <w:rsid w:val="00C67B9A"/>
    <w:rsid w:val="00CA0E2C"/>
    <w:rsid w:val="00CC7B03"/>
    <w:rsid w:val="00CE1840"/>
    <w:rsid w:val="00D11C6B"/>
    <w:rsid w:val="00DA4C1B"/>
    <w:rsid w:val="00DF20DB"/>
    <w:rsid w:val="00DF38DC"/>
    <w:rsid w:val="00E11A30"/>
    <w:rsid w:val="00E128F8"/>
    <w:rsid w:val="00E14C9A"/>
    <w:rsid w:val="00E61CB6"/>
    <w:rsid w:val="00E76826"/>
    <w:rsid w:val="00E86758"/>
    <w:rsid w:val="00ED7F85"/>
    <w:rsid w:val="00F3627D"/>
    <w:rsid w:val="00F44984"/>
    <w:rsid w:val="00F45A8D"/>
    <w:rsid w:val="00F8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DAEC"/>
  <w15:docId w15:val="{8A378853-F8B7-47E8-907A-FFCA0E12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198"/>
  </w:style>
  <w:style w:type="paragraph" w:styleId="a5">
    <w:name w:val="footer"/>
    <w:basedOn w:val="a"/>
    <w:link w:val="a6"/>
    <w:uiPriority w:val="99"/>
    <w:unhideWhenUsed/>
    <w:rsid w:val="00A86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198"/>
  </w:style>
  <w:style w:type="paragraph" w:styleId="a7">
    <w:name w:val="Balloon Text"/>
    <w:basedOn w:val="a"/>
    <w:link w:val="a8"/>
    <w:uiPriority w:val="99"/>
    <w:semiHidden/>
    <w:unhideWhenUsed/>
    <w:rsid w:val="007F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org</cp:lastModifiedBy>
  <cp:revision>10</cp:revision>
  <dcterms:created xsi:type="dcterms:W3CDTF">2023-11-27T09:54:00Z</dcterms:created>
  <dcterms:modified xsi:type="dcterms:W3CDTF">2024-04-09T10:48:00Z</dcterms:modified>
</cp:coreProperties>
</file>